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C02" w:rsidRDefault="00DD7BA1" w:rsidP="00D31C02">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3.2pt;margin-top:-17.35pt;width:256.2pt;height:89.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0A3BC8" w:rsidRPr="008D4C4B" w:rsidRDefault="00A909D9" w:rsidP="000A3BC8">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0A3BC8" w:rsidRPr="008D4C4B">
                    <w:t>от 28.03.2022 № 28</w:t>
                  </w:r>
                </w:p>
                <w:p w:rsidR="00A909D9" w:rsidRDefault="00A909D9" w:rsidP="004D203F">
                  <w:pPr>
                    <w:jc w:val="both"/>
                  </w:pPr>
                </w:p>
                <w:p w:rsidR="00A909D9" w:rsidRDefault="00A909D9" w:rsidP="00D31C02">
                  <w:pPr>
                    <w:jc w:val="both"/>
                  </w:pPr>
                </w:p>
              </w:txbxContent>
            </v:textbox>
          </v:shape>
        </w:pict>
      </w:r>
    </w:p>
    <w:p w:rsidR="00D31C02" w:rsidRDefault="00D31C02" w:rsidP="00D31C02">
      <w:pPr>
        <w:widowControl/>
        <w:autoSpaceDE/>
        <w:adjustRightInd/>
        <w:ind w:left="5670"/>
        <w:rPr>
          <w:rFonts w:eastAsia="Courier New"/>
          <w:b/>
          <w:bCs/>
          <w:color w:val="000000"/>
          <w:sz w:val="24"/>
          <w:szCs w:val="24"/>
        </w:rPr>
      </w:pPr>
    </w:p>
    <w:p w:rsidR="00D31C02" w:rsidRDefault="00D31C02" w:rsidP="00D31C02">
      <w:pPr>
        <w:widowControl/>
        <w:autoSpaceDE/>
        <w:adjustRightInd/>
        <w:ind w:left="5670"/>
        <w:rPr>
          <w:rFonts w:eastAsia="Courier New"/>
          <w:b/>
          <w:bCs/>
          <w:color w:val="000000"/>
          <w:sz w:val="24"/>
          <w:szCs w:val="24"/>
        </w:rPr>
      </w:pPr>
    </w:p>
    <w:p w:rsidR="00D31C02" w:rsidRDefault="00D31C02" w:rsidP="00D31C02">
      <w:pPr>
        <w:widowControl/>
        <w:autoSpaceDE/>
        <w:adjustRightInd/>
        <w:ind w:left="5670"/>
        <w:rPr>
          <w:rFonts w:eastAsia="Courier New"/>
          <w:b/>
          <w:bCs/>
          <w:color w:val="000000"/>
          <w:sz w:val="24"/>
          <w:szCs w:val="24"/>
        </w:rPr>
      </w:pPr>
    </w:p>
    <w:p w:rsidR="00D31C02" w:rsidRDefault="00D31C02" w:rsidP="00D31C02">
      <w:pPr>
        <w:widowControl/>
        <w:autoSpaceDE/>
        <w:adjustRightInd/>
        <w:ind w:left="5670"/>
        <w:rPr>
          <w:rFonts w:eastAsia="Courier New"/>
          <w:b/>
          <w:bCs/>
          <w:color w:val="000000"/>
          <w:sz w:val="24"/>
          <w:szCs w:val="24"/>
        </w:rPr>
      </w:pPr>
    </w:p>
    <w:p w:rsidR="00A909D9" w:rsidRDefault="00A909D9" w:rsidP="00D31C02">
      <w:pPr>
        <w:autoSpaceDE/>
        <w:adjustRightInd/>
        <w:ind w:right="1"/>
        <w:contextualSpacing/>
        <w:jc w:val="center"/>
        <w:rPr>
          <w:rFonts w:eastAsia="Courier New"/>
          <w:noProof/>
          <w:color w:val="000000"/>
          <w:sz w:val="28"/>
          <w:szCs w:val="28"/>
          <w:lang w:bidi="ru-RU"/>
        </w:rPr>
      </w:pPr>
    </w:p>
    <w:p w:rsidR="00D31C02" w:rsidRDefault="00D31C02" w:rsidP="00D31C0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D31C02" w:rsidRDefault="00017B66" w:rsidP="00D31C0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D31C02">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D31C02" w:rsidRDefault="00D31C02" w:rsidP="00D31C02">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017B66">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017B66">
        <w:rPr>
          <w:rFonts w:eastAsia="Courier New"/>
          <w:noProof/>
          <w:sz w:val="28"/>
          <w:szCs w:val="28"/>
          <w:lang w:bidi="ru-RU"/>
        </w:rPr>
        <w:t>»</w:t>
      </w:r>
    </w:p>
    <w:p w:rsidR="00D31C02" w:rsidRDefault="00D31C02" w:rsidP="00D31C02">
      <w:pPr>
        <w:autoSpaceDE/>
        <w:adjustRightInd/>
        <w:ind w:right="1"/>
        <w:contextualSpacing/>
        <w:jc w:val="center"/>
        <w:rPr>
          <w:rFonts w:eastAsia="Courier New"/>
          <w:noProof/>
          <w:sz w:val="28"/>
          <w:szCs w:val="28"/>
          <w:lang w:bidi="ru-RU"/>
        </w:rPr>
      </w:pPr>
    </w:p>
    <w:p w:rsidR="00D31C02" w:rsidRDefault="00DD7BA1" w:rsidP="00D31C02">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2pt;height:74.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A909D9" w:rsidRDefault="00A909D9" w:rsidP="00D31C02">
                  <w:pPr>
                    <w:jc w:val="center"/>
                    <w:rPr>
                      <w:sz w:val="24"/>
                      <w:szCs w:val="24"/>
                    </w:rPr>
                  </w:pPr>
                  <w:r>
                    <w:rPr>
                      <w:sz w:val="24"/>
                      <w:szCs w:val="24"/>
                    </w:rPr>
                    <w:t>УТВЕРЖДАЮ:</w:t>
                  </w:r>
                </w:p>
                <w:p w:rsidR="00A909D9" w:rsidRDefault="00A909D9" w:rsidP="00D31C02">
                  <w:pPr>
                    <w:jc w:val="center"/>
                    <w:rPr>
                      <w:sz w:val="24"/>
                      <w:szCs w:val="24"/>
                    </w:rPr>
                  </w:pPr>
                  <w:r>
                    <w:rPr>
                      <w:sz w:val="24"/>
                      <w:szCs w:val="24"/>
                    </w:rPr>
                    <w:t>Ректор, д.фил.н., профессор</w:t>
                  </w:r>
                </w:p>
                <w:p w:rsidR="00A909D9" w:rsidRDefault="00A909D9" w:rsidP="00D31C02">
                  <w:pPr>
                    <w:jc w:val="center"/>
                    <w:rPr>
                      <w:sz w:val="24"/>
                      <w:szCs w:val="24"/>
                    </w:rPr>
                  </w:pPr>
                </w:p>
                <w:p w:rsidR="00A909D9" w:rsidRDefault="00A909D9" w:rsidP="00D31C02">
                  <w:pPr>
                    <w:jc w:val="center"/>
                    <w:rPr>
                      <w:sz w:val="24"/>
                      <w:szCs w:val="24"/>
                    </w:rPr>
                  </w:pPr>
                  <w:r>
                    <w:rPr>
                      <w:sz w:val="24"/>
                      <w:szCs w:val="24"/>
                    </w:rPr>
                    <w:t>______________А.Э. Еремеев</w:t>
                  </w:r>
                </w:p>
                <w:p w:rsidR="00A909D9" w:rsidRDefault="000A3BC8" w:rsidP="000A3BC8">
                  <w:pPr>
                    <w:jc w:val="center"/>
                    <w:rPr>
                      <w:sz w:val="24"/>
                      <w:szCs w:val="24"/>
                    </w:rPr>
                  </w:pPr>
                  <w:r w:rsidRPr="008D4C4B">
                    <w:rPr>
                      <w:sz w:val="24"/>
                      <w:szCs w:val="24"/>
                    </w:rPr>
                    <w:t xml:space="preserve">            </w:t>
                  </w:r>
                  <w:r>
                    <w:rPr>
                      <w:sz w:val="24"/>
                      <w:szCs w:val="24"/>
                    </w:rPr>
                    <w:t xml:space="preserve">                  28.03.2022 г.</w:t>
                  </w:r>
                </w:p>
              </w:txbxContent>
            </v:textbox>
          </v:shape>
        </w:pict>
      </w:r>
    </w:p>
    <w:p w:rsidR="00D31C02" w:rsidRDefault="00D31C02" w:rsidP="00D31C02">
      <w:pPr>
        <w:autoSpaceDE/>
        <w:adjustRightInd/>
        <w:ind w:right="1"/>
        <w:contextualSpacing/>
        <w:jc w:val="center"/>
        <w:rPr>
          <w:rFonts w:eastAsia="Courier New"/>
          <w:b/>
          <w:color w:val="000000"/>
          <w:sz w:val="24"/>
          <w:szCs w:val="24"/>
          <w:lang w:bidi="ru-RU"/>
        </w:rPr>
      </w:pPr>
    </w:p>
    <w:p w:rsidR="00D31C02" w:rsidRDefault="00D31C02" w:rsidP="00D31C02">
      <w:pPr>
        <w:autoSpaceDE/>
        <w:adjustRightInd/>
        <w:ind w:right="1"/>
        <w:contextualSpacing/>
        <w:jc w:val="center"/>
        <w:rPr>
          <w:rFonts w:eastAsia="Courier New"/>
          <w:b/>
          <w:color w:val="000000"/>
          <w:sz w:val="24"/>
          <w:szCs w:val="24"/>
          <w:lang w:bidi="ru-RU"/>
        </w:rPr>
      </w:pPr>
    </w:p>
    <w:p w:rsidR="00D31C02" w:rsidRDefault="00D31C02" w:rsidP="00D31C02">
      <w:pPr>
        <w:autoSpaceDE/>
        <w:adjustRightInd/>
        <w:ind w:right="1"/>
        <w:contextualSpacing/>
        <w:jc w:val="center"/>
        <w:rPr>
          <w:rFonts w:eastAsia="Courier New"/>
          <w:b/>
          <w:color w:val="000000"/>
          <w:sz w:val="24"/>
          <w:szCs w:val="24"/>
          <w:lang w:bidi="ru-RU"/>
        </w:rPr>
      </w:pPr>
    </w:p>
    <w:p w:rsidR="00D31C02" w:rsidRDefault="00D31C02" w:rsidP="00D31C02">
      <w:pPr>
        <w:autoSpaceDE/>
        <w:adjustRightInd/>
        <w:ind w:right="1"/>
        <w:contextualSpacing/>
        <w:jc w:val="center"/>
        <w:rPr>
          <w:rFonts w:eastAsia="Courier New"/>
          <w:b/>
          <w:color w:val="000000"/>
          <w:sz w:val="24"/>
          <w:szCs w:val="24"/>
          <w:lang w:bidi="ru-RU"/>
        </w:rPr>
      </w:pPr>
    </w:p>
    <w:p w:rsidR="00D31C02" w:rsidRDefault="00D31C02" w:rsidP="00A909D9">
      <w:pPr>
        <w:suppressAutoHyphens/>
        <w:rPr>
          <w:rFonts w:eastAsia="SimSun"/>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D31C02" w:rsidRDefault="00D31C02" w:rsidP="00D31C02">
      <w:pPr>
        <w:widowControl/>
        <w:tabs>
          <w:tab w:val="left" w:pos="708"/>
        </w:tabs>
        <w:autoSpaceDE/>
        <w:adjustRightInd/>
        <w:jc w:val="center"/>
        <w:rPr>
          <w:b/>
          <w:color w:val="000000"/>
          <w:sz w:val="24"/>
          <w:szCs w:val="24"/>
        </w:rPr>
      </w:pPr>
    </w:p>
    <w:p w:rsidR="00D31C02" w:rsidRPr="000A3BC8" w:rsidRDefault="00D31C02" w:rsidP="00D31C02">
      <w:pPr>
        <w:widowControl/>
        <w:suppressAutoHyphens/>
        <w:autoSpaceDE/>
        <w:adjustRightInd/>
        <w:jc w:val="center"/>
        <w:rPr>
          <w:b/>
          <w:bCs/>
          <w:caps/>
          <w:sz w:val="40"/>
          <w:szCs w:val="40"/>
        </w:rPr>
      </w:pPr>
      <w:r w:rsidRPr="000A3BC8">
        <w:rPr>
          <w:b/>
          <w:bCs/>
          <w:caps/>
          <w:sz w:val="40"/>
          <w:szCs w:val="40"/>
        </w:rPr>
        <w:t>Теории и технологии изобразительной деятельности дошкольников</w:t>
      </w:r>
    </w:p>
    <w:p w:rsidR="00D31C02" w:rsidRPr="00A909D9" w:rsidRDefault="004D203F" w:rsidP="00A909D9">
      <w:pPr>
        <w:widowControl/>
        <w:suppressAutoHyphens/>
        <w:autoSpaceDE/>
        <w:adjustRightInd/>
        <w:jc w:val="center"/>
        <w:rPr>
          <w:color w:val="000000"/>
          <w:sz w:val="24"/>
          <w:szCs w:val="24"/>
        </w:rPr>
      </w:pPr>
      <w:r>
        <w:rPr>
          <w:color w:val="000000"/>
          <w:sz w:val="24"/>
          <w:szCs w:val="24"/>
        </w:rPr>
        <w:t>Б1.В.2</w:t>
      </w:r>
      <w:r w:rsidR="00E4663E">
        <w:rPr>
          <w:color w:val="000000"/>
          <w:sz w:val="24"/>
          <w:szCs w:val="24"/>
        </w:rPr>
        <w:t>7</w:t>
      </w:r>
    </w:p>
    <w:p w:rsidR="00D31C02" w:rsidRDefault="00D31C02" w:rsidP="00D31C02">
      <w:pPr>
        <w:widowControl/>
        <w:autoSpaceDN/>
        <w:jc w:val="center"/>
        <w:rPr>
          <w:rFonts w:eastAsia="Calibri"/>
          <w:b/>
          <w:bCs/>
          <w:color w:val="000000"/>
          <w:sz w:val="24"/>
          <w:szCs w:val="24"/>
          <w:lang w:eastAsia="en-US"/>
        </w:rPr>
      </w:pPr>
    </w:p>
    <w:p w:rsidR="00D31C02" w:rsidRDefault="00D31C02" w:rsidP="00D31C02">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31C02" w:rsidRDefault="00D31C02" w:rsidP="00D31C02">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D31C02" w:rsidRDefault="00D31C02" w:rsidP="00D31C0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D31C02" w:rsidRDefault="00D31C02" w:rsidP="00A909D9">
      <w:pPr>
        <w:widowControl/>
        <w:suppressAutoHyphens/>
        <w:autoSpaceDE/>
        <w:adjustRightInd/>
        <w:rPr>
          <w:rFonts w:eastAsia="Courier New"/>
          <w:color w:val="000000"/>
          <w:sz w:val="24"/>
          <w:szCs w:val="24"/>
          <w:lang w:bidi="ru-RU"/>
        </w:rPr>
      </w:pPr>
    </w:p>
    <w:p w:rsidR="004D203F" w:rsidRDefault="00D31C02" w:rsidP="004D203F">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4D203F">
        <w:rPr>
          <w:rFonts w:eastAsia="Courier New"/>
          <w:color w:val="000000"/>
          <w:sz w:val="24"/>
          <w:szCs w:val="24"/>
          <w:lang w:bidi="ru-RU"/>
        </w:rPr>
        <w:t xml:space="preserve">подготовки </w:t>
      </w:r>
      <w:r w:rsidR="004D203F">
        <w:rPr>
          <w:rFonts w:eastAsia="Courier New"/>
          <w:b/>
          <w:sz w:val="24"/>
          <w:szCs w:val="24"/>
          <w:lang w:bidi="ru-RU"/>
        </w:rPr>
        <w:t>44.03.05 «Педагогическое образование»</w:t>
      </w:r>
      <w:r w:rsidR="004D203F">
        <w:rPr>
          <w:rFonts w:eastAsia="Courier New"/>
          <w:b/>
          <w:color w:val="000000"/>
          <w:sz w:val="24"/>
          <w:szCs w:val="24"/>
          <w:lang w:bidi="ru-RU"/>
        </w:rPr>
        <w:t xml:space="preserve"> (с двумя профилями подготовки) </w:t>
      </w:r>
      <w:r w:rsidR="004D203F">
        <w:rPr>
          <w:rFonts w:eastAsia="Courier New"/>
          <w:color w:val="000000"/>
          <w:sz w:val="24"/>
          <w:szCs w:val="24"/>
          <w:lang w:bidi="ru-RU"/>
        </w:rPr>
        <w:t>(уровень бакалавриата)</w:t>
      </w:r>
    </w:p>
    <w:p w:rsidR="004D203F" w:rsidRDefault="004D203F" w:rsidP="004D203F">
      <w:pPr>
        <w:widowControl/>
        <w:suppressAutoHyphens/>
        <w:autoSpaceDE/>
        <w:adjustRightInd/>
        <w:jc w:val="center"/>
        <w:rPr>
          <w:rFonts w:eastAsia="Courier New"/>
          <w:color w:val="000000"/>
          <w:sz w:val="24"/>
          <w:szCs w:val="24"/>
          <w:lang w:bidi="ru-RU"/>
        </w:rPr>
      </w:pPr>
    </w:p>
    <w:p w:rsidR="00D31C02" w:rsidRPr="004D203F" w:rsidRDefault="004D203F" w:rsidP="004D203F">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D31C02" w:rsidRDefault="00D31C02" w:rsidP="00D31C02">
      <w:pPr>
        <w:widowControl/>
        <w:suppressAutoHyphens/>
        <w:autoSpaceDE/>
        <w:adjustRightInd/>
        <w:jc w:val="center"/>
        <w:rPr>
          <w:rFonts w:eastAsia="Courier New"/>
          <w:b/>
          <w:color w:val="000000"/>
          <w:sz w:val="24"/>
          <w:szCs w:val="24"/>
          <w:lang w:bidi="ru-RU"/>
        </w:rPr>
      </w:pPr>
    </w:p>
    <w:p w:rsidR="00D31C02" w:rsidRDefault="00D31C02" w:rsidP="00D31C02">
      <w:pPr>
        <w:widowControl/>
        <w:suppressAutoHyphens/>
        <w:autoSpaceDE/>
        <w:adjustRightInd/>
        <w:jc w:val="center"/>
        <w:rPr>
          <w:rFonts w:eastAsia="Courier New"/>
          <w:sz w:val="24"/>
          <w:szCs w:val="24"/>
          <w:lang w:bidi="ru-RU"/>
        </w:rPr>
      </w:pPr>
      <w:r>
        <w:rPr>
          <w:rFonts w:eastAsia="Courier New"/>
          <w:color w:val="000000"/>
          <w:sz w:val="24"/>
          <w:szCs w:val="24"/>
          <w:lang w:bidi="ru-RU"/>
        </w:rPr>
        <w:t>Виды профессиональной деятельности</w:t>
      </w:r>
      <w:r w:rsidR="004D203F" w:rsidRPr="004D203F">
        <w:rPr>
          <w:rFonts w:eastAsia="Courier New"/>
          <w:sz w:val="24"/>
          <w:szCs w:val="24"/>
          <w:lang w:bidi="ru-RU"/>
        </w:rPr>
        <w:t xml:space="preserve"> </w:t>
      </w:r>
      <w:r w:rsidR="004D203F">
        <w:rPr>
          <w:rFonts w:eastAsia="Courier New"/>
          <w:sz w:val="24"/>
          <w:szCs w:val="24"/>
          <w:lang w:bidi="ru-RU"/>
        </w:rPr>
        <w:t>педагогическая (основной) , научно-исследовательская</w:t>
      </w:r>
    </w:p>
    <w:p w:rsidR="000A3BC8" w:rsidRDefault="000A3BC8" w:rsidP="00D31C02">
      <w:pPr>
        <w:widowControl/>
        <w:suppressAutoHyphens/>
        <w:autoSpaceDE/>
        <w:adjustRightInd/>
        <w:jc w:val="center"/>
        <w:rPr>
          <w:rFonts w:eastAsia="SimSun"/>
          <w:color w:val="000000"/>
          <w:kern w:val="2"/>
          <w:sz w:val="24"/>
          <w:szCs w:val="24"/>
          <w:lang w:eastAsia="hi-IN" w:bidi="hi-IN"/>
        </w:rPr>
      </w:pPr>
    </w:p>
    <w:p w:rsidR="00D31C02" w:rsidRDefault="00D31C02" w:rsidP="00D31C02">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811F72" w:rsidRPr="004E668F" w:rsidRDefault="00811F72" w:rsidP="00811F72">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0A3BC8">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D31C02" w:rsidRDefault="00D31C02" w:rsidP="00D31C02">
      <w:pPr>
        <w:widowControl/>
        <w:suppressAutoHyphens/>
        <w:autoSpaceDE/>
        <w:adjustRightInd/>
        <w:jc w:val="center"/>
        <w:rPr>
          <w:rFonts w:eastAsia="SimSun"/>
          <w:color w:val="000000"/>
          <w:kern w:val="2"/>
          <w:sz w:val="24"/>
          <w:szCs w:val="24"/>
          <w:lang w:eastAsia="hi-IN" w:bidi="hi-IN"/>
        </w:rPr>
      </w:pPr>
    </w:p>
    <w:p w:rsidR="00D31C02" w:rsidRDefault="00D31C02" w:rsidP="00D31C02">
      <w:pPr>
        <w:widowControl/>
        <w:suppressAutoHyphens/>
        <w:autoSpaceDE/>
        <w:adjustRightInd/>
        <w:rPr>
          <w:rFonts w:eastAsia="SimSun"/>
          <w:b/>
          <w:color w:val="000000"/>
          <w:kern w:val="2"/>
          <w:sz w:val="24"/>
          <w:szCs w:val="24"/>
          <w:lang w:eastAsia="hi-IN" w:bidi="hi-IN"/>
        </w:rPr>
      </w:pPr>
    </w:p>
    <w:p w:rsidR="000A3BC8" w:rsidRDefault="000A3BC8" w:rsidP="00D31C02">
      <w:pPr>
        <w:widowControl/>
        <w:suppressAutoHyphens/>
        <w:autoSpaceDE/>
        <w:adjustRightInd/>
        <w:rPr>
          <w:rFonts w:eastAsia="SimSun"/>
          <w:b/>
          <w:color w:val="000000"/>
          <w:kern w:val="2"/>
          <w:sz w:val="24"/>
          <w:szCs w:val="24"/>
          <w:lang w:eastAsia="hi-IN" w:bidi="hi-IN"/>
        </w:rPr>
      </w:pPr>
    </w:p>
    <w:p w:rsidR="000A3BC8" w:rsidRDefault="000A3BC8" w:rsidP="00D31C02">
      <w:pPr>
        <w:widowControl/>
        <w:suppressAutoHyphens/>
        <w:autoSpaceDE/>
        <w:adjustRightInd/>
        <w:rPr>
          <w:rFonts w:eastAsia="SimSun"/>
          <w:b/>
          <w:color w:val="000000"/>
          <w:kern w:val="2"/>
          <w:sz w:val="24"/>
          <w:szCs w:val="24"/>
          <w:lang w:eastAsia="hi-IN" w:bidi="hi-IN"/>
        </w:rPr>
      </w:pPr>
    </w:p>
    <w:p w:rsidR="000A3BC8" w:rsidRDefault="000A3BC8" w:rsidP="00D31C02">
      <w:pPr>
        <w:widowControl/>
        <w:suppressAutoHyphens/>
        <w:autoSpaceDE/>
        <w:adjustRightInd/>
        <w:rPr>
          <w:rFonts w:eastAsia="SimSun"/>
          <w:b/>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p>
    <w:p w:rsidR="00D31C02" w:rsidRDefault="00D31C02" w:rsidP="00D31C02">
      <w:pPr>
        <w:suppressAutoHyphens/>
        <w:rPr>
          <w:rFonts w:eastAsia="SimSun"/>
          <w:color w:val="000000"/>
          <w:kern w:val="2"/>
          <w:sz w:val="24"/>
          <w:szCs w:val="24"/>
          <w:lang w:eastAsia="hi-IN" w:bidi="hi-IN"/>
        </w:rPr>
      </w:pPr>
    </w:p>
    <w:p w:rsidR="00105768" w:rsidRDefault="000A3BC8" w:rsidP="000A3BC8">
      <w:pPr>
        <w:suppressAutoHyphens/>
        <w:jc w:val="center"/>
        <w:rPr>
          <w:color w:val="000000"/>
          <w:sz w:val="24"/>
          <w:szCs w:val="24"/>
        </w:rPr>
      </w:pPr>
      <w:r>
        <w:rPr>
          <w:color w:val="000000"/>
          <w:sz w:val="24"/>
          <w:szCs w:val="24"/>
        </w:rPr>
        <w:t>Омск 2022</w:t>
      </w:r>
    </w:p>
    <w:p w:rsidR="000A3BC8" w:rsidRDefault="00105768" w:rsidP="00105768">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0A3BC8" w:rsidRDefault="000A3BC8" w:rsidP="00105768">
      <w:pPr>
        <w:widowControl/>
        <w:autoSpaceDE/>
        <w:autoSpaceDN/>
        <w:adjustRightInd/>
        <w:jc w:val="both"/>
        <w:rPr>
          <w:spacing w:val="-3"/>
          <w:sz w:val="24"/>
          <w:szCs w:val="24"/>
          <w:lang w:eastAsia="en-US"/>
        </w:rPr>
      </w:pPr>
    </w:p>
    <w:p w:rsidR="00105768" w:rsidRPr="00637A5D" w:rsidRDefault="00105768" w:rsidP="00105768">
      <w:pPr>
        <w:widowControl/>
        <w:autoSpaceDE/>
        <w:autoSpaceDN/>
        <w:adjustRightInd/>
        <w:jc w:val="both"/>
        <w:rPr>
          <w:spacing w:val="-3"/>
          <w:sz w:val="24"/>
          <w:szCs w:val="24"/>
          <w:lang w:eastAsia="en-US"/>
        </w:rPr>
      </w:pPr>
      <w:r w:rsidRPr="00637A5D">
        <w:rPr>
          <w:spacing w:val="-3"/>
          <w:sz w:val="24"/>
          <w:szCs w:val="24"/>
          <w:lang w:eastAsia="en-US"/>
        </w:rPr>
        <w:t xml:space="preserve">к.пед.н., доцент </w:t>
      </w:r>
      <w:r w:rsidRPr="007757C3">
        <w:rPr>
          <w:iCs/>
          <w:sz w:val="22"/>
          <w:szCs w:val="22"/>
        </w:rPr>
        <w:t xml:space="preserve">Т.С.Котлярова </w:t>
      </w:r>
    </w:p>
    <w:p w:rsidR="00105768" w:rsidRPr="00637A5D" w:rsidRDefault="00105768" w:rsidP="00105768">
      <w:pPr>
        <w:widowControl/>
        <w:autoSpaceDE/>
        <w:autoSpaceDN/>
        <w:adjustRightInd/>
        <w:jc w:val="both"/>
        <w:rPr>
          <w:spacing w:val="-3"/>
          <w:sz w:val="24"/>
          <w:szCs w:val="24"/>
          <w:lang w:eastAsia="en-US"/>
        </w:rPr>
      </w:pPr>
    </w:p>
    <w:p w:rsidR="00105768" w:rsidRDefault="00105768" w:rsidP="00105768">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0A3BC8" w:rsidRPr="00637A5D" w:rsidRDefault="000A3BC8" w:rsidP="00105768">
      <w:pPr>
        <w:widowControl/>
        <w:autoSpaceDE/>
        <w:autoSpaceDN/>
        <w:adjustRightInd/>
        <w:jc w:val="both"/>
        <w:rPr>
          <w:spacing w:val="-3"/>
          <w:sz w:val="24"/>
          <w:szCs w:val="24"/>
          <w:lang w:eastAsia="en-US"/>
        </w:rPr>
      </w:pPr>
    </w:p>
    <w:p w:rsidR="000A3BC8" w:rsidRPr="008D4C4B" w:rsidRDefault="000A3BC8" w:rsidP="000A3BC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105768" w:rsidRPr="00637A5D" w:rsidRDefault="00105768" w:rsidP="00105768">
      <w:pPr>
        <w:widowControl/>
        <w:autoSpaceDE/>
        <w:autoSpaceDN/>
        <w:adjustRightInd/>
        <w:jc w:val="both"/>
        <w:rPr>
          <w:spacing w:val="-3"/>
          <w:sz w:val="24"/>
          <w:szCs w:val="24"/>
          <w:lang w:eastAsia="en-US"/>
        </w:rPr>
      </w:pPr>
    </w:p>
    <w:p w:rsidR="00105768" w:rsidRPr="00637A5D" w:rsidRDefault="00105768" w:rsidP="00105768">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136E7F">
        <w:rPr>
          <w:spacing w:val="-3"/>
          <w:sz w:val="24"/>
          <w:szCs w:val="24"/>
          <w:lang w:eastAsia="en-US"/>
        </w:rPr>
        <w:t xml:space="preserve"> </w:t>
      </w:r>
      <w:r>
        <w:rPr>
          <w:spacing w:val="-3"/>
          <w:sz w:val="24"/>
          <w:szCs w:val="24"/>
          <w:lang w:eastAsia="en-US"/>
        </w:rPr>
        <w:t xml:space="preserve"> Е.В.Лопанова </w:t>
      </w: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36E7F" w:rsidRDefault="00136E7F"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105768">
      <w:pPr>
        <w:widowControl/>
        <w:autoSpaceDE/>
        <w:adjustRightInd/>
        <w:spacing w:after="200" w:line="276" w:lineRule="auto"/>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D31C02" w:rsidRDefault="00D31C02" w:rsidP="00D31C02">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1</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2</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3</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4</w:t>
            </w:r>
          </w:p>
        </w:tc>
        <w:tc>
          <w:tcPr>
            <w:tcW w:w="8080" w:type="dxa"/>
            <w:hideMark/>
          </w:tcPr>
          <w:p w:rsidR="00D31C02" w:rsidRDefault="00D31C02">
            <w:pPr>
              <w:spacing w:line="252"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5</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6</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p>
        </w:tc>
        <w:tc>
          <w:tcPr>
            <w:tcW w:w="8080" w:type="dxa"/>
            <w:hideMark/>
          </w:tcPr>
          <w:p w:rsidR="00D31C02" w:rsidRDefault="00D31C02">
            <w:pPr>
              <w:spacing w:line="252" w:lineRule="auto"/>
              <w:jc w:val="both"/>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0939C3">
            <w:pPr>
              <w:spacing w:line="252" w:lineRule="auto"/>
              <w:jc w:val="center"/>
              <w:rPr>
                <w:color w:val="000000"/>
                <w:sz w:val="24"/>
                <w:szCs w:val="24"/>
                <w:lang w:eastAsia="en-US"/>
              </w:rPr>
            </w:pPr>
            <w:r>
              <w:rPr>
                <w:color w:val="000000"/>
                <w:sz w:val="24"/>
                <w:szCs w:val="24"/>
                <w:lang w:eastAsia="en-US"/>
              </w:rPr>
              <w:t>7</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0939C3">
            <w:pPr>
              <w:spacing w:line="252" w:lineRule="auto"/>
              <w:jc w:val="center"/>
              <w:rPr>
                <w:color w:val="000000"/>
                <w:sz w:val="24"/>
                <w:szCs w:val="24"/>
                <w:lang w:eastAsia="en-US"/>
              </w:rPr>
            </w:pPr>
            <w:r>
              <w:rPr>
                <w:color w:val="000000"/>
                <w:sz w:val="24"/>
                <w:szCs w:val="24"/>
                <w:lang w:eastAsia="en-US"/>
              </w:rPr>
              <w:t>8</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017B66">
              <w:rPr>
                <w:color w:val="000000"/>
                <w:sz w:val="24"/>
                <w:szCs w:val="24"/>
                <w:lang w:eastAsia="en-US"/>
              </w:rPr>
              <w:t>«</w:t>
            </w:r>
            <w:r>
              <w:rPr>
                <w:color w:val="000000"/>
                <w:sz w:val="24"/>
                <w:szCs w:val="24"/>
                <w:lang w:eastAsia="en-US"/>
              </w:rPr>
              <w:t>Интернет</w:t>
            </w:r>
            <w:r w:rsidR="00017B66">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0939C3">
            <w:pPr>
              <w:spacing w:line="252" w:lineRule="auto"/>
              <w:jc w:val="center"/>
              <w:rPr>
                <w:color w:val="000000"/>
                <w:sz w:val="24"/>
                <w:szCs w:val="24"/>
                <w:lang w:eastAsia="en-US"/>
              </w:rPr>
            </w:pPr>
            <w:r>
              <w:rPr>
                <w:color w:val="000000"/>
                <w:sz w:val="24"/>
                <w:szCs w:val="24"/>
                <w:lang w:eastAsia="en-US"/>
              </w:rPr>
              <w:t>9</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1</w:t>
            </w:r>
            <w:r w:rsidR="000939C3">
              <w:rPr>
                <w:color w:val="000000"/>
                <w:sz w:val="24"/>
                <w:szCs w:val="24"/>
                <w:lang w:eastAsia="en-US"/>
              </w:rPr>
              <w:t>0</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1</w:t>
            </w:r>
            <w:r w:rsidR="000939C3">
              <w:rPr>
                <w:color w:val="000000"/>
                <w:sz w:val="24"/>
                <w:szCs w:val="24"/>
                <w:lang w:eastAsia="en-US"/>
              </w:rPr>
              <w:t>1</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bl>
    <w:p w:rsidR="00D31C02" w:rsidRDefault="00D31C02" w:rsidP="00D31C02">
      <w:pPr>
        <w:spacing w:after="160" w:line="252" w:lineRule="auto"/>
        <w:rPr>
          <w:b/>
          <w:color w:val="000000"/>
          <w:sz w:val="24"/>
          <w:szCs w:val="24"/>
        </w:rPr>
      </w:pPr>
    </w:p>
    <w:p w:rsidR="00D31C02" w:rsidRDefault="00D31C02" w:rsidP="00D31C02">
      <w:pPr>
        <w:spacing w:after="160" w:line="252" w:lineRule="auto"/>
        <w:rPr>
          <w:b/>
          <w:color w:val="000000"/>
          <w:sz w:val="24"/>
          <w:szCs w:val="24"/>
        </w:rPr>
      </w:pPr>
      <w:r>
        <w:rPr>
          <w:b/>
          <w:color w:val="000000"/>
          <w:sz w:val="24"/>
          <w:szCs w:val="24"/>
        </w:rPr>
        <w:br w:type="page"/>
      </w:r>
    </w:p>
    <w:p w:rsidR="00D31C02" w:rsidRDefault="00D31C02" w:rsidP="00105768">
      <w:pPr>
        <w:widowControl/>
        <w:autoSpaceDE/>
        <w:adjustRightInd/>
        <w:spacing w:line="276" w:lineRule="auto"/>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4D203F" w:rsidRPr="00793E1B" w:rsidRDefault="004D203F" w:rsidP="004D203F">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D203F" w:rsidRPr="00721BEF" w:rsidRDefault="004D203F" w:rsidP="004D203F">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0A3BC8" w:rsidRPr="008D4C4B" w:rsidRDefault="000A3BC8" w:rsidP="000A3BC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BC8" w:rsidRPr="008D4C4B" w:rsidRDefault="004D203F" w:rsidP="000A3BC8">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0A3BC8">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w:t>
      </w:r>
      <w:r w:rsidR="000A3BC8">
        <w:rPr>
          <w:b/>
          <w:sz w:val="24"/>
          <w:szCs w:val="24"/>
        </w:rPr>
        <w:t>вание» и «Начальное образование</w:t>
      </w:r>
      <w:r w:rsidRPr="000A3BC8">
        <w:rPr>
          <w:b/>
          <w:sz w:val="24"/>
          <w:szCs w:val="24"/>
        </w:rPr>
        <w:t>»;</w:t>
      </w:r>
      <w:r w:rsidRPr="001418A0">
        <w:rPr>
          <w:sz w:val="24"/>
          <w:szCs w:val="24"/>
        </w:rPr>
        <w:t xml:space="preserve"> </w:t>
      </w:r>
      <w:r w:rsidR="000A3BC8" w:rsidRPr="008D4C4B">
        <w:rPr>
          <w:sz w:val="24"/>
          <w:szCs w:val="24"/>
        </w:rPr>
        <w:t xml:space="preserve">форма обучения – заочная на 2022/2023 учебный год, утвержденным приказом ректора от </w:t>
      </w:r>
      <w:r w:rsidR="000A3BC8" w:rsidRPr="008D4C4B">
        <w:rPr>
          <w:sz w:val="24"/>
          <w:szCs w:val="24"/>
          <w:lang w:eastAsia="en-US"/>
        </w:rPr>
        <w:t>28.03.2022 № 28.</w:t>
      </w:r>
    </w:p>
    <w:p w:rsidR="00D31C02" w:rsidRDefault="00D31C02" w:rsidP="00D31C02">
      <w:pPr>
        <w:snapToGrid w:val="0"/>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757C3">
        <w:rPr>
          <w:b/>
          <w:color w:val="000000"/>
          <w:sz w:val="24"/>
          <w:szCs w:val="24"/>
        </w:rPr>
        <w:t>Б1.В.</w:t>
      </w:r>
      <w:r w:rsidR="004D203F">
        <w:rPr>
          <w:b/>
          <w:color w:val="000000"/>
          <w:sz w:val="24"/>
          <w:szCs w:val="24"/>
        </w:rPr>
        <w:t>2</w:t>
      </w:r>
      <w:r w:rsidR="00E4663E" w:rsidRPr="007757C3">
        <w:rPr>
          <w:b/>
          <w:color w:val="000000"/>
          <w:sz w:val="24"/>
          <w:szCs w:val="24"/>
        </w:rPr>
        <w:t xml:space="preserve">7 </w:t>
      </w:r>
      <w:r w:rsidR="00017B66" w:rsidRPr="007757C3">
        <w:rPr>
          <w:b/>
          <w:sz w:val="24"/>
          <w:szCs w:val="24"/>
        </w:rPr>
        <w:t>«</w:t>
      </w:r>
      <w:r w:rsidRPr="007757C3">
        <w:rPr>
          <w:b/>
          <w:sz w:val="24"/>
          <w:szCs w:val="24"/>
        </w:rPr>
        <w:t>Теории и технологии изобразительной деятельности дошкольников</w:t>
      </w:r>
      <w:r w:rsidR="00017B66" w:rsidRPr="007757C3">
        <w:rPr>
          <w:b/>
          <w:sz w:val="24"/>
          <w:szCs w:val="24"/>
        </w:rPr>
        <w:t>»</w:t>
      </w:r>
      <w:r w:rsidRPr="007757C3">
        <w:rPr>
          <w:b/>
          <w:color w:val="000000"/>
          <w:sz w:val="24"/>
          <w:szCs w:val="24"/>
        </w:rPr>
        <w:t xml:space="preserve">  в</w:t>
      </w:r>
      <w:r>
        <w:rPr>
          <w:b/>
          <w:color w:val="000000"/>
          <w:sz w:val="24"/>
          <w:szCs w:val="24"/>
        </w:rPr>
        <w:t xml:space="preserve"> течение </w:t>
      </w:r>
      <w:r w:rsidR="000A3BC8">
        <w:rPr>
          <w:b/>
          <w:color w:val="000000"/>
          <w:sz w:val="24"/>
          <w:szCs w:val="24"/>
        </w:rPr>
        <w:lastRenderedPageBreak/>
        <w:t>2022/2023</w:t>
      </w:r>
      <w:r>
        <w:rPr>
          <w:b/>
          <w:color w:val="000000"/>
          <w:sz w:val="24"/>
          <w:szCs w:val="24"/>
        </w:rPr>
        <w:t>учебного года:</w:t>
      </w:r>
    </w:p>
    <w:p w:rsidR="00D31C02" w:rsidRDefault="004D203F" w:rsidP="00D31C02">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(с двумя профилями подготовки)</w:t>
      </w:r>
      <w:r w:rsidR="00D31C02">
        <w:rPr>
          <w:b/>
          <w:color w:val="FF0000"/>
          <w:sz w:val="24"/>
          <w:szCs w:val="24"/>
        </w:rPr>
        <w:t xml:space="preserve"> </w:t>
      </w:r>
      <w:r w:rsidR="00D31C02" w:rsidRPr="000A3BC8">
        <w:rPr>
          <w:b/>
          <w:color w:val="000000"/>
          <w:sz w:val="24"/>
          <w:szCs w:val="24"/>
        </w:rPr>
        <w:t xml:space="preserve">(уровень бакалавриата), направленность (профиль) программы </w:t>
      </w:r>
      <w:r w:rsidR="00017B66" w:rsidRPr="000A3BC8">
        <w:rPr>
          <w:b/>
          <w:sz w:val="24"/>
          <w:szCs w:val="24"/>
        </w:rPr>
        <w:t>«</w:t>
      </w:r>
      <w:r w:rsidR="00D31C02" w:rsidRPr="000A3BC8">
        <w:rPr>
          <w:b/>
          <w:sz w:val="24"/>
          <w:szCs w:val="24"/>
        </w:rPr>
        <w:t>Дошкольное образование</w:t>
      </w:r>
      <w:r w:rsidR="00017B66" w:rsidRPr="000A3BC8">
        <w:rPr>
          <w:b/>
          <w:sz w:val="24"/>
          <w:szCs w:val="24"/>
        </w:rPr>
        <w:t>»</w:t>
      </w:r>
      <w:r w:rsidR="003F7CDB" w:rsidRPr="000A3BC8">
        <w:rPr>
          <w:b/>
          <w:sz w:val="24"/>
          <w:szCs w:val="24"/>
        </w:rPr>
        <w:t xml:space="preserve"> и «Начальное образование»</w:t>
      </w:r>
      <w:r w:rsidR="00D31C02">
        <w:rPr>
          <w:color w:val="000000"/>
          <w:sz w:val="24"/>
          <w:szCs w:val="24"/>
        </w:rPr>
        <w:t xml:space="preserve">; вид учебной деятельности – программа </w:t>
      </w:r>
      <w:r w:rsidR="00D31C02">
        <w:rPr>
          <w:sz w:val="24"/>
          <w:szCs w:val="24"/>
        </w:rPr>
        <w:t xml:space="preserve">академического бакалавриата; виды профессиональной деятельности: </w:t>
      </w:r>
      <w:r w:rsidR="00105768">
        <w:rPr>
          <w:rFonts w:eastAsia="Courier New"/>
          <w:sz w:val="24"/>
          <w:szCs w:val="24"/>
          <w:lang w:bidi="ru-RU"/>
        </w:rPr>
        <w:t>педагогическая (основной</w:t>
      </w:r>
      <w:r w:rsidR="007757C3">
        <w:rPr>
          <w:rFonts w:eastAsia="Courier New"/>
          <w:sz w:val="24"/>
          <w:szCs w:val="24"/>
          <w:lang w:bidi="ru-RU"/>
        </w:rPr>
        <w:t>), исследовательская</w:t>
      </w:r>
      <w:r w:rsidR="00D31C02">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17B66">
        <w:rPr>
          <w:b/>
          <w:sz w:val="24"/>
          <w:szCs w:val="24"/>
        </w:rPr>
        <w:t>«</w:t>
      </w:r>
      <w:r w:rsidR="00D31C02">
        <w:rPr>
          <w:b/>
          <w:sz w:val="24"/>
          <w:szCs w:val="24"/>
        </w:rPr>
        <w:t>Теории и технологии изобразительной деятельности дошкольников</w:t>
      </w:r>
      <w:r w:rsidR="00017B66">
        <w:rPr>
          <w:b/>
          <w:sz w:val="24"/>
          <w:szCs w:val="24"/>
        </w:rPr>
        <w:t>»</w:t>
      </w:r>
      <w:r w:rsidR="00D31C02">
        <w:rPr>
          <w:b/>
          <w:color w:val="000000"/>
          <w:sz w:val="24"/>
          <w:szCs w:val="24"/>
        </w:rPr>
        <w:t xml:space="preserve"> </w:t>
      </w:r>
      <w:r w:rsidR="00D31C02">
        <w:rPr>
          <w:color w:val="000000"/>
          <w:sz w:val="24"/>
          <w:szCs w:val="24"/>
        </w:rPr>
        <w:t xml:space="preserve">в течение </w:t>
      </w:r>
      <w:r w:rsidR="000A3BC8">
        <w:rPr>
          <w:color w:val="000000"/>
          <w:sz w:val="24"/>
          <w:szCs w:val="24"/>
        </w:rPr>
        <w:t>2022/2023</w:t>
      </w:r>
      <w:r w:rsidR="003F7CDB">
        <w:rPr>
          <w:color w:val="000000"/>
          <w:sz w:val="24"/>
          <w:szCs w:val="24"/>
        </w:rPr>
        <w:t xml:space="preserve"> </w:t>
      </w:r>
      <w:r w:rsidR="00D31C02">
        <w:rPr>
          <w:color w:val="000000"/>
          <w:sz w:val="24"/>
          <w:szCs w:val="24"/>
        </w:rPr>
        <w:t>учебного года.</w:t>
      </w:r>
    </w:p>
    <w:p w:rsidR="00D31C02" w:rsidRDefault="00D31C02" w:rsidP="00D31C02">
      <w:pPr>
        <w:suppressAutoHyphens/>
        <w:jc w:val="both"/>
        <w:rPr>
          <w:color w:val="000000"/>
          <w:sz w:val="24"/>
          <w:szCs w:val="24"/>
        </w:rPr>
      </w:pPr>
    </w:p>
    <w:p w:rsidR="004B2CE1" w:rsidRDefault="004B2CE1" w:rsidP="004B2CE1">
      <w:pPr>
        <w:pStyle w:val="a5"/>
        <w:numPr>
          <w:ilvl w:val="0"/>
          <w:numId w:val="10"/>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дисциплины: </w:t>
      </w:r>
      <w:r w:rsidR="004D203F">
        <w:rPr>
          <w:rFonts w:ascii="Times New Roman" w:hAnsi="Times New Roman"/>
          <w:b/>
          <w:color w:val="000000"/>
          <w:sz w:val="24"/>
          <w:szCs w:val="24"/>
        </w:rPr>
        <w:t>Б1.В.2</w:t>
      </w:r>
      <w:r w:rsidRPr="007757C3">
        <w:rPr>
          <w:rFonts w:ascii="Times New Roman" w:hAnsi="Times New Roman"/>
          <w:b/>
          <w:color w:val="000000"/>
          <w:sz w:val="24"/>
          <w:szCs w:val="24"/>
        </w:rPr>
        <w:t>7</w:t>
      </w:r>
      <w:r>
        <w:rPr>
          <w:rFonts w:ascii="Times New Roman" w:hAnsi="Times New Roman"/>
          <w:b/>
          <w:sz w:val="24"/>
          <w:szCs w:val="24"/>
        </w:rPr>
        <w:t xml:space="preserve"> </w:t>
      </w:r>
      <w:r w:rsidR="00017B66">
        <w:rPr>
          <w:rFonts w:ascii="Times New Roman" w:hAnsi="Times New Roman"/>
          <w:b/>
          <w:sz w:val="24"/>
          <w:szCs w:val="24"/>
        </w:rPr>
        <w:t>«</w:t>
      </w:r>
      <w:r>
        <w:rPr>
          <w:rFonts w:ascii="Times New Roman" w:hAnsi="Times New Roman"/>
          <w:b/>
          <w:sz w:val="24"/>
          <w:szCs w:val="24"/>
        </w:rPr>
        <w:t xml:space="preserve">Теории и технологии </w:t>
      </w:r>
      <w:r w:rsidRPr="00D31C02">
        <w:rPr>
          <w:rFonts w:ascii="Times New Roman" w:hAnsi="Times New Roman"/>
          <w:b/>
          <w:sz w:val="24"/>
          <w:szCs w:val="24"/>
        </w:rPr>
        <w:t>изобразительной деятельности</w:t>
      </w:r>
      <w:r>
        <w:rPr>
          <w:rFonts w:ascii="Times New Roman" w:hAnsi="Times New Roman"/>
          <w:b/>
          <w:sz w:val="24"/>
          <w:szCs w:val="24"/>
        </w:rPr>
        <w:t xml:space="preserve"> дошкольников</w:t>
      </w:r>
      <w:r w:rsidR="00017B66">
        <w:rPr>
          <w:rFonts w:ascii="Times New Roman" w:hAnsi="Times New Roman"/>
          <w:b/>
          <w:sz w:val="24"/>
          <w:szCs w:val="24"/>
        </w:rPr>
        <w:t>»</w:t>
      </w:r>
      <w:r>
        <w:rPr>
          <w:rFonts w:ascii="Times New Roman" w:hAnsi="Times New Roman"/>
          <w:b/>
          <w:color w:val="000000"/>
          <w:sz w:val="24"/>
          <w:szCs w:val="24"/>
        </w:rPr>
        <w:t xml:space="preserve"> </w:t>
      </w:r>
    </w:p>
    <w:p w:rsidR="004B2CE1" w:rsidRDefault="004B2CE1" w:rsidP="004B2CE1">
      <w:pPr>
        <w:pStyle w:val="a5"/>
        <w:numPr>
          <w:ilvl w:val="0"/>
          <w:numId w:val="10"/>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2CE1" w:rsidRPr="00017B66" w:rsidRDefault="004B2CE1" w:rsidP="004B2CE1">
      <w:pPr>
        <w:tabs>
          <w:tab w:val="left" w:pos="708"/>
        </w:tabs>
        <w:ind w:firstLine="709"/>
        <w:jc w:val="both"/>
        <w:rPr>
          <w:rFonts w:eastAsia="Calibri"/>
          <w:color w:val="000000"/>
          <w:sz w:val="24"/>
          <w:szCs w:val="24"/>
          <w:lang w:eastAsia="en-US"/>
        </w:rPr>
      </w:pPr>
      <w:r>
        <w:rPr>
          <w:rFonts w:eastAsia="Calibri"/>
          <w:color w:val="000000"/>
          <w:lang w:eastAsia="en-US"/>
        </w:rPr>
        <w:tab/>
      </w:r>
      <w:r w:rsidRPr="00017B66">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D203F" w:rsidRPr="00721BEF">
        <w:rPr>
          <w:sz w:val="24"/>
          <w:szCs w:val="24"/>
        </w:rPr>
        <w:t xml:space="preserve">подготовки </w:t>
      </w:r>
      <w:r w:rsidR="004D203F">
        <w:rPr>
          <w:sz w:val="24"/>
          <w:szCs w:val="24"/>
        </w:rPr>
        <w:t>44.03.05 Педагогическое образование (с двумя профилями подготовки)</w:t>
      </w:r>
      <w:r w:rsidRPr="00017B66">
        <w:rPr>
          <w:rFonts w:eastAsia="Calibri"/>
          <w:sz w:val="24"/>
          <w:szCs w:val="24"/>
          <w:lang w:eastAsia="en-US"/>
        </w:rPr>
        <w:t xml:space="preserve"> (уровень бакалавриата), утвержденного Приказом Минобрнауки России от </w:t>
      </w:r>
      <w:r w:rsidR="00136E7F">
        <w:rPr>
          <w:sz w:val="24"/>
          <w:szCs w:val="24"/>
        </w:rPr>
        <w:t>09.02.2016 г. N 91</w:t>
      </w:r>
      <w:r w:rsidR="00136E7F" w:rsidRPr="00017B66">
        <w:rPr>
          <w:rFonts w:eastAsia="Calibri"/>
          <w:sz w:val="24"/>
          <w:szCs w:val="24"/>
          <w:lang w:eastAsia="en-US"/>
        </w:rPr>
        <w:t xml:space="preserve"> </w:t>
      </w:r>
      <w:r w:rsidRPr="00017B66">
        <w:rPr>
          <w:rFonts w:eastAsia="Calibri"/>
          <w:sz w:val="24"/>
          <w:szCs w:val="24"/>
          <w:lang w:eastAsia="en-US"/>
        </w:rPr>
        <w:t>(зарегистрирован в Минюсте России 11.01.2016 №40536), при разработке основной профессиональной образовательной программы (</w:t>
      </w:r>
      <w:r w:rsidRPr="00017B66">
        <w:rPr>
          <w:rFonts w:eastAsia="Calibri"/>
          <w:i/>
          <w:sz w:val="24"/>
          <w:szCs w:val="24"/>
          <w:lang w:eastAsia="en-US"/>
        </w:rPr>
        <w:t>далее - ОПОП</w:t>
      </w:r>
      <w:r w:rsidRPr="00017B66">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4B2CE1" w:rsidRPr="00017B66" w:rsidRDefault="004B2CE1" w:rsidP="004B2CE1">
      <w:pPr>
        <w:tabs>
          <w:tab w:val="left" w:pos="708"/>
        </w:tabs>
        <w:ind w:firstLine="709"/>
        <w:jc w:val="both"/>
        <w:rPr>
          <w:rFonts w:eastAsia="Calibri"/>
          <w:color w:val="000000"/>
          <w:sz w:val="24"/>
          <w:szCs w:val="24"/>
          <w:lang w:eastAsia="en-US"/>
        </w:rPr>
      </w:pPr>
      <w:r w:rsidRPr="00017B66">
        <w:rPr>
          <w:rFonts w:eastAsia="Calibri"/>
          <w:color w:val="000000"/>
          <w:sz w:val="24"/>
          <w:szCs w:val="24"/>
          <w:lang w:eastAsia="en-US"/>
        </w:rPr>
        <w:tab/>
      </w:r>
    </w:p>
    <w:p w:rsidR="004B2CE1" w:rsidRPr="00017B66" w:rsidRDefault="004B2CE1" w:rsidP="004B2CE1">
      <w:pPr>
        <w:tabs>
          <w:tab w:val="left" w:pos="708"/>
        </w:tabs>
        <w:ind w:firstLine="709"/>
        <w:jc w:val="both"/>
        <w:rPr>
          <w:rFonts w:eastAsia="Calibri"/>
          <w:color w:val="000000"/>
          <w:sz w:val="24"/>
          <w:szCs w:val="24"/>
          <w:lang w:eastAsia="en-US"/>
        </w:rPr>
      </w:pPr>
      <w:r w:rsidRPr="00017B66">
        <w:rPr>
          <w:rFonts w:eastAsia="Calibri"/>
          <w:color w:val="000000"/>
          <w:sz w:val="24"/>
          <w:szCs w:val="24"/>
          <w:lang w:eastAsia="en-US"/>
        </w:rPr>
        <w:t xml:space="preserve">Процесс изучения дисциплины </w:t>
      </w:r>
      <w:r w:rsidR="00017B66" w:rsidRPr="00017B66">
        <w:rPr>
          <w:b/>
          <w:sz w:val="24"/>
          <w:szCs w:val="24"/>
        </w:rPr>
        <w:t>«</w:t>
      </w:r>
      <w:r w:rsidRPr="00017B66">
        <w:rPr>
          <w:b/>
          <w:sz w:val="24"/>
          <w:szCs w:val="24"/>
        </w:rPr>
        <w:t>Теории и технологии изобразительной деятельности дошкольников</w:t>
      </w:r>
      <w:r w:rsidR="00017B66" w:rsidRPr="00017B66">
        <w:rPr>
          <w:b/>
          <w:sz w:val="24"/>
          <w:szCs w:val="24"/>
        </w:rPr>
        <w:t>»</w:t>
      </w:r>
      <w:r w:rsidRPr="00017B66">
        <w:rPr>
          <w:b/>
          <w:color w:val="000000"/>
          <w:sz w:val="24"/>
          <w:szCs w:val="24"/>
        </w:rPr>
        <w:t xml:space="preserve"> </w:t>
      </w:r>
      <w:r w:rsidRPr="00017B66">
        <w:rPr>
          <w:rFonts w:eastAsia="Calibri"/>
          <w:color w:val="000000"/>
          <w:sz w:val="24"/>
          <w:szCs w:val="24"/>
          <w:lang w:eastAsia="en-US"/>
        </w:rPr>
        <w:t xml:space="preserve">направлен на формирование следующих компетенций:  </w:t>
      </w:r>
    </w:p>
    <w:p w:rsidR="004B2CE1" w:rsidRDefault="004B2CE1" w:rsidP="004B2CE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340"/>
        <w:gridCol w:w="3895"/>
      </w:tblGrid>
      <w:tr w:rsidR="00017B66" w:rsidRPr="00637A5D" w:rsidTr="00017B66">
        <w:tc>
          <w:tcPr>
            <w:tcW w:w="0" w:type="auto"/>
            <w:vAlign w:val="center"/>
          </w:tcPr>
          <w:p w:rsidR="00017B66" w:rsidRPr="00637A5D" w:rsidRDefault="00017B66" w:rsidP="00017B66">
            <w:pPr>
              <w:tabs>
                <w:tab w:val="left" w:pos="708"/>
              </w:tabs>
              <w:jc w:val="both"/>
              <w:rPr>
                <w:rFonts w:eastAsia="Calibri"/>
                <w:lang w:eastAsia="en-US"/>
              </w:rPr>
            </w:pPr>
            <w:r w:rsidRPr="00637A5D">
              <w:rPr>
                <w:rFonts w:eastAsia="Calibri"/>
                <w:lang w:eastAsia="en-US"/>
              </w:rPr>
              <w:t xml:space="preserve">Результаты освоения ОПОП (содержание </w:t>
            </w:r>
          </w:p>
          <w:p w:rsidR="00017B66" w:rsidRPr="00637A5D" w:rsidRDefault="00017B66" w:rsidP="00017B66">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017B66" w:rsidRPr="00637A5D" w:rsidRDefault="00017B66" w:rsidP="00017B66">
            <w:pPr>
              <w:tabs>
                <w:tab w:val="left" w:pos="708"/>
              </w:tabs>
              <w:jc w:val="both"/>
              <w:rPr>
                <w:rFonts w:eastAsia="Calibri"/>
                <w:lang w:eastAsia="en-US"/>
              </w:rPr>
            </w:pPr>
            <w:r w:rsidRPr="00637A5D">
              <w:rPr>
                <w:rFonts w:eastAsia="Calibri"/>
                <w:lang w:eastAsia="en-US"/>
              </w:rPr>
              <w:t xml:space="preserve">Код </w:t>
            </w:r>
          </w:p>
          <w:p w:rsidR="00017B66" w:rsidRPr="00637A5D" w:rsidRDefault="00017B66" w:rsidP="00017B66">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017B66" w:rsidRPr="00637A5D" w:rsidRDefault="00017B66" w:rsidP="00017B66">
            <w:pPr>
              <w:tabs>
                <w:tab w:val="left" w:pos="708"/>
              </w:tabs>
              <w:jc w:val="both"/>
              <w:rPr>
                <w:rFonts w:eastAsia="Calibri"/>
                <w:lang w:eastAsia="en-US"/>
              </w:rPr>
            </w:pPr>
            <w:r w:rsidRPr="00637A5D">
              <w:rPr>
                <w:rFonts w:eastAsia="Calibri"/>
                <w:lang w:eastAsia="en-US"/>
              </w:rPr>
              <w:t xml:space="preserve">Перечень планируемых результатов </w:t>
            </w:r>
          </w:p>
          <w:p w:rsidR="00017B66" w:rsidRPr="00637A5D" w:rsidRDefault="00017B66" w:rsidP="00017B66">
            <w:pPr>
              <w:tabs>
                <w:tab w:val="left" w:pos="708"/>
              </w:tabs>
              <w:jc w:val="both"/>
              <w:rPr>
                <w:rFonts w:eastAsia="Calibri"/>
                <w:lang w:eastAsia="en-US"/>
              </w:rPr>
            </w:pPr>
            <w:r w:rsidRPr="00637A5D">
              <w:rPr>
                <w:rFonts w:eastAsia="Calibri"/>
                <w:lang w:eastAsia="en-US"/>
              </w:rPr>
              <w:t>обучения по дисциплине</w:t>
            </w:r>
          </w:p>
        </w:tc>
      </w:tr>
      <w:tr w:rsidR="00017B66" w:rsidRPr="00637A5D" w:rsidTr="00017B66">
        <w:tc>
          <w:tcPr>
            <w:tcW w:w="0" w:type="auto"/>
            <w:vAlign w:val="center"/>
          </w:tcPr>
          <w:p w:rsidR="00017B66" w:rsidRPr="00637A5D" w:rsidRDefault="00017B66" w:rsidP="00017B66">
            <w:pPr>
              <w:tabs>
                <w:tab w:val="left" w:pos="708"/>
              </w:tabs>
              <w:jc w:val="both"/>
              <w:rPr>
                <w:rFonts w:eastAsia="Calibri"/>
                <w:sz w:val="24"/>
                <w:szCs w:val="24"/>
                <w:lang w:eastAsia="en-US"/>
              </w:rPr>
            </w:pPr>
            <w:r w:rsidRPr="00FA14F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017B66" w:rsidRPr="00637A5D" w:rsidRDefault="00017B66" w:rsidP="00017B66">
            <w:pPr>
              <w:tabs>
                <w:tab w:val="left" w:pos="708"/>
              </w:tabs>
              <w:jc w:val="center"/>
              <w:rPr>
                <w:rFonts w:eastAsia="Calibri"/>
                <w:sz w:val="24"/>
                <w:szCs w:val="24"/>
                <w:lang w:eastAsia="en-US"/>
              </w:rPr>
            </w:pPr>
            <w:r>
              <w:rPr>
                <w:bCs/>
                <w:sz w:val="24"/>
                <w:szCs w:val="24"/>
              </w:rPr>
              <w:t>П</w:t>
            </w:r>
            <w:r w:rsidRPr="00637A5D">
              <w:rPr>
                <w:bCs/>
                <w:sz w:val="24"/>
                <w:szCs w:val="24"/>
              </w:rPr>
              <w:t>К-1</w:t>
            </w:r>
          </w:p>
        </w:tc>
        <w:tc>
          <w:tcPr>
            <w:tcW w:w="0" w:type="auto"/>
            <w:vAlign w:val="center"/>
          </w:tcPr>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017B66"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017B66" w:rsidRPr="00AB356C" w:rsidRDefault="00017B66" w:rsidP="00017B66">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017B66" w:rsidRDefault="00017B66" w:rsidP="00017B66">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017B66" w:rsidRPr="00637A5D" w:rsidRDefault="00017B66" w:rsidP="00017B66">
            <w:pPr>
              <w:tabs>
                <w:tab w:val="left" w:pos="708"/>
              </w:tabs>
              <w:jc w:val="both"/>
              <w:rPr>
                <w:sz w:val="24"/>
                <w:szCs w:val="24"/>
              </w:rPr>
            </w:pPr>
            <w:r>
              <w:rPr>
                <w:rFonts w:eastAsia="Calibri"/>
                <w:sz w:val="24"/>
                <w:szCs w:val="24"/>
                <w:lang w:eastAsia="en-US"/>
              </w:rPr>
              <w:t>- технологией составления образовательных программ</w:t>
            </w:r>
          </w:p>
        </w:tc>
      </w:tr>
      <w:tr w:rsidR="00017B66" w:rsidRPr="00637A5D" w:rsidTr="00017B66">
        <w:tc>
          <w:tcPr>
            <w:tcW w:w="0" w:type="auto"/>
            <w:vAlign w:val="center"/>
          </w:tcPr>
          <w:p w:rsidR="00017B66" w:rsidRPr="00637A5D" w:rsidRDefault="00017B66" w:rsidP="00017B66">
            <w:pPr>
              <w:tabs>
                <w:tab w:val="left" w:pos="708"/>
              </w:tabs>
              <w:jc w:val="both"/>
              <w:rPr>
                <w:bCs/>
                <w:sz w:val="24"/>
                <w:szCs w:val="24"/>
              </w:rPr>
            </w:pPr>
            <w:r w:rsidRPr="00FA14FC">
              <w:rPr>
                <w:bCs/>
                <w:sz w:val="24"/>
                <w:szCs w:val="24"/>
              </w:rPr>
              <w:t>способностью использовать современные методы и технологии обучения и диагностики</w:t>
            </w:r>
          </w:p>
        </w:tc>
        <w:tc>
          <w:tcPr>
            <w:tcW w:w="0" w:type="auto"/>
            <w:vAlign w:val="center"/>
          </w:tcPr>
          <w:p w:rsidR="00017B66" w:rsidRPr="00637A5D" w:rsidRDefault="00017B66" w:rsidP="00017B66">
            <w:pPr>
              <w:tabs>
                <w:tab w:val="left" w:pos="708"/>
              </w:tabs>
              <w:jc w:val="center"/>
              <w:rPr>
                <w:bCs/>
                <w:sz w:val="24"/>
                <w:szCs w:val="24"/>
              </w:rPr>
            </w:pPr>
            <w:r>
              <w:rPr>
                <w:bCs/>
                <w:sz w:val="24"/>
                <w:szCs w:val="24"/>
              </w:rPr>
              <w:t>ПК-2</w:t>
            </w:r>
          </w:p>
        </w:tc>
        <w:tc>
          <w:tcPr>
            <w:tcW w:w="0" w:type="auto"/>
            <w:vAlign w:val="center"/>
          </w:tcPr>
          <w:p w:rsidR="00017B66" w:rsidRPr="00AB356C" w:rsidRDefault="00017B66" w:rsidP="00017B66">
            <w:pPr>
              <w:jc w:val="both"/>
              <w:rPr>
                <w:sz w:val="24"/>
                <w:szCs w:val="24"/>
              </w:rPr>
            </w:pPr>
            <w:r w:rsidRPr="00AB356C">
              <w:rPr>
                <w:sz w:val="24"/>
                <w:szCs w:val="24"/>
              </w:rPr>
              <w:t xml:space="preserve">Знать: </w:t>
            </w:r>
          </w:p>
          <w:p w:rsidR="00017B66" w:rsidRPr="00AB356C" w:rsidRDefault="00017B66" w:rsidP="00017B66">
            <w:pPr>
              <w:jc w:val="both"/>
              <w:rPr>
                <w:sz w:val="24"/>
                <w:szCs w:val="24"/>
              </w:rPr>
            </w:pPr>
            <w:r w:rsidRPr="00AB356C">
              <w:rPr>
                <w:sz w:val="24"/>
                <w:szCs w:val="24"/>
              </w:rPr>
              <w:t>- современные методы диагностики состояния обучающихся;</w:t>
            </w:r>
          </w:p>
          <w:p w:rsidR="00017B66" w:rsidRPr="00AB356C" w:rsidRDefault="00017B66" w:rsidP="00017B66">
            <w:pPr>
              <w:widowControl/>
              <w:tabs>
                <w:tab w:val="left" w:pos="708"/>
              </w:tabs>
              <w:autoSpaceDE/>
              <w:adjustRightInd/>
              <w:rPr>
                <w:sz w:val="24"/>
                <w:szCs w:val="24"/>
              </w:rPr>
            </w:pPr>
            <w:r w:rsidRPr="00AB356C">
              <w:rPr>
                <w:sz w:val="24"/>
                <w:szCs w:val="24"/>
              </w:rPr>
              <w:lastRenderedPageBreak/>
              <w:t>- современные оздоровительные технологии.</w:t>
            </w:r>
          </w:p>
          <w:p w:rsidR="00017B66" w:rsidRPr="00AB356C" w:rsidRDefault="00017B66" w:rsidP="00017B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017B66" w:rsidRPr="00AB356C" w:rsidRDefault="00017B66" w:rsidP="00017B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017B66" w:rsidRPr="00AB356C" w:rsidRDefault="00017B66" w:rsidP="00017B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017B66" w:rsidRPr="00AB356C" w:rsidRDefault="00017B66" w:rsidP="00017B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017B66" w:rsidRDefault="00017B66" w:rsidP="00017B66">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017B66" w:rsidRPr="00637A5D" w:rsidRDefault="00017B66" w:rsidP="00017B66">
            <w:pPr>
              <w:widowControl/>
              <w:suppressAutoHyphens/>
              <w:autoSpaceDE/>
              <w:autoSpaceDN/>
              <w:adjustRightInd/>
              <w:jc w:val="both"/>
              <w:rPr>
                <w:rFonts w:eastAsia="Calibri"/>
                <w:sz w:val="24"/>
                <w:szCs w:val="24"/>
                <w:lang w:eastAsia="en-US"/>
              </w:rPr>
            </w:pPr>
            <w:r>
              <w:rPr>
                <w:sz w:val="24"/>
                <w:szCs w:val="24"/>
              </w:rPr>
              <w:t>- технологиями современных методов обучения</w:t>
            </w:r>
          </w:p>
        </w:tc>
      </w:tr>
    </w:tbl>
    <w:p w:rsidR="004B2CE1" w:rsidRDefault="004B2CE1" w:rsidP="004B2CE1">
      <w:pPr>
        <w:tabs>
          <w:tab w:val="left" w:pos="708"/>
        </w:tabs>
        <w:jc w:val="both"/>
        <w:rPr>
          <w:rFonts w:eastAsia="Calibri"/>
          <w:color w:val="000000"/>
          <w:lang w:eastAsia="en-US"/>
        </w:rPr>
      </w:pPr>
    </w:p>
    <w:p w:rsidR="004B2CE1" w:rsidRPr="00017B66" w:rsidRDefault="004B2CE1" w:rsidP="004B2CE1">
      <w:pPr>
        <w:ind w:left="568"/>
        <w:contextualSpacing/>
        <w:jc w:val="both"/>
        <w:rPr>
          <w:b/>
          <w:color w:val="000000"/>
          <w:sz w:val="24"/>
          <w:szCs w:val="24"/>
        </w:rPr>
      </w:pPr>
      <w:r w:rsidRPr="00017B66">
        <w:rPr>
          <w:b/>
          <w:color w:val="000000"/>
          <w:sz w:val="24"/>
          <w:szCs w:val="24"/>
        </w:rPr>
        <w:t>3. Указание места дисциплины в структуре образовательной программы</w:t>
      </w:r>
    </w:p>
    <w:p w:rsidR="004B2CE1" w:rsidRPr="00017B66" w:rsidRDefault="004D203F" w:rsidP="004B2CE1">
      <w:pPr>
        <w:tabs>
          <w:tab w:val="left" w:pos="708"/>
        </w:tabs>
        <w:ind w:firstLine="709"/>
        <w:jc w:val="both"/>
        <w:rPr>
          <w:rFonts w:eastAsia="Calibri"/>
          <w:color w:val="000000"/>
          <w:sz w:val="24"/>
          <w:szCs w:val="24"/>
          <w:lang w:eastAsia="en-US"/>
        </w:rPr>
      </w:pPr>
      <w:r>
        <w:rPr>
          <w:color w:val="000000"/>
          <w:sz w:val="24"/>
          <w:szCs w:val="24"/>
        </w:rPr>
        <w:t>Дисциплина Б1.В.2</w:t>
      </w:r>
      <w:r w:rsidR="004B2CE1" w:rsidRPr="00017B66">
        <w:rPr>
          <w:color w:val="000000"/>
          <w:sz w:val="24"/>
          <w:szCs w:val="24"/>
        </w:rPr>
        <w:t>7</w:t>
      </w:r>
      <w:r w:rsidR="004B2CE1" w:rsidRPr="00017B66">
        <w:rPr>
          <w:sz w:val="24"/>
          <w:szCs w:val="24"/>
        </w:rPr>
        <w:t xml:space="preserve"> </w:t>
      </w:r>
      <w:r w:rsidR="00017B66" w:rsidRPr="00017B66">
        <w:rPr>
          <w:b/>
          <w:sz w:val="24"/>
          <w:szCs w:val="24"/>
        </w:rPr>
        <w:t>«</w:t>
      </w:r>
      <w:r w:rsidR="004B2CE1" w:rsidRPr="00017B66">
        <w:rPr>
          <w:b/>
          <w:sz w:val="24"/>
          <w:szCs w:val="24"/>
        </w:rPr>
        <w:t>Теории и технологии изобразительной деятельности дошкольников</w:t>
      </w:r>
      <w:r w:rsidR="00017B66" w:rsidRPr="00017B66">
        <w:rPr>
          <w:b/>
          <w:sz w:val="24"/>
          <w:szCs w:val="24"/>
        </w:rPr>
        <w:t>»</w:t>
      </w:r>
      <w:r w:rsidR="004B2CE1" w:rsidRPr="00017B66">
        <w:rPr>
          <w:b/>
          <w:sz w:val="24"/>
          <w:szCs w:val="24"/>
        </w:rPr>
        <w:t xml:space="preserve"> </w:t>
      </w:r>
      <w:r w:rsidR="004B2CE1" w:rsidRPr="00017B66">
        <w:rPr>
          <w:rFonts w:eastAsia="Calibri"/>
          <w:color w:val="000000"/>
          <w:sz w:val="24"/>
          <w:szCs w:val="24"/>
          <w:lang w:eastAsia="en-US"/>
        </w:rPr>
        <w:t xml:space="preserve">является дисциплиной </w:t>
      </w:r>
      <w:r w:rsidR="004B2CE1" w:rsidRPr="00017B66">
        <w:rPr>
          <w:rFonts w:eastAsia="Calibri"/>
          <w:sz w:val="24"/>
          <w:szCs w:val="24"/>
          <w:lang w:eastAsia="en-US"/>
        </w:rPr>
        <w:t>вариативной</w:t>
      </w:r>
      <w:r w:rsidR="004B2CE1" w:rsidRPr="00017B66">
        <w:rPr>
          <w:rFonts w:eastAsia="Calibri"/>
          <w:color w:val="000000"/>
          <w:sz w:val="24"/>
          <w:szCs w:val="24"/>
          <w:lang w:eastAsia="en-US"/>
        </w:rPr>
        <w:t xml:space="preserve"> части блока Б.1</w:t>
      </w:r>
    </w:p>
    <w:p w:rsidR="004B2CE1" w:rsidRDefault="004B2CE1" w:rsidP="004B2CE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B2CE1" w:rsidRPr="00017B66" w:rsidTr="00017B66">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Код</w:t>
            </w:r>
          </w:p>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Наименование</w:t>
            </w:r>
          </w:p>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Коды форми-руемых компе-тенций</w:t>
            </w:r>
          </w:p>
        </w:tc>
      </w:tr>
      <w:tr w:rsidR="004B2CE1" w:rsidRPr="00017B66" w:rsidTr="00017B66">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r>
      <w:tr w:rsidR="004B2CE1" w:rsidRPr="00017B66" w:rsidTr="00017B66">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r>
      <w:tr w:rsidR="004B2CE1" w:rsidRPr="00017B66" w:rsidTr="00017B66">
        <w:tc>
          <w:tcPr>
            <w:tcW w:w="1196"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both"/>
              <w:rPr>
                <w:rFonts w:eastAsia="Calibri"/>
                <w:sz w:val="24"/>
                <w:szCs w:val="24"/>
                <w:lang w:eastAsia="en-US"/>
              </w:rPr>
            </w:pPr>
            <w:r w:rsidRPr="00017B66">
              <w:rPr>
                <w:rFonts w:eastAsia="Calibri"/>
                <w:sz w:val="24"/>
                <w:szCs w:val="24"/>
                <w:lang w:eastAsia="en-US"/>
              </w:rPr>
              <w:t>Б1.В.17</w:t>
            </w:r>
          </w:p>
        </w:tc>
        <w:tc>
          <w:tcPr>
            <w:tcW w:w="2494"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both"/>
              <w:rPr>
                <w:rFonts w:eastAsia="Calibri"/>
                <w:sz w:val="24"/>
                <w:szCs w:val="24"/>
                <w:lang w:eastAsia="en-US"/>
              </w:rPr>
            </w:pPr>
            <w:r w:rsidRPr="00017B66">
              <w:rPr>
                <w:rFonts w:eastAsia="Calibri"/>
                <w:sz w:val="24"/>
                <w:szCs w:val="24"/>
                <w:lang w:eastAsia="en-US"/>
              </w:rPr>
              <w:t>Теории и технологии изобразительной деятельности дошкольников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017B66" w:rsidRDefault="00017B66" w:rsidP="00017B66">
            <w:pPr>
              <w:tabs>
                <w:tab w:val="left" w:pos="708"/>
              </w:tabs>
              <w:rPr>
                <w:rFonts w:eastAsia="Calibri"/>
                <w:sz w:val="24"/>
                <w:szCs w:val="24"/>
                <w:lang w:eastAsia="en-US"/>
              </w:rPr>
            </w:pPr>
            <w:r>
              <w:rPr>
                <w:rFonts w:eastAsia="Calibri"/>
                <w:sz w:val="24"/>
                <w:szCs w:val="24"/>
                <w:lang w:eastAsia="en-US"/>
              </w:rPr>
              <w:t xml:space="preserve">Успешное освоение программы учебного предмета: </w:t>
            </w:r>
          </w:p>
          <w:p w:rsidR="004B2CE1" w:rsidRPr="00017B66" w:rsidRDefault="00017B66" w:rsidP="00017B66">
            <w:pPr>
              <w:tabs>
                <w:tab w:val="left" w:pos="708"/>
              </w:tabs>
              <w:spacing w:line="252" w:lineRule="auto"/>
              <w:jc w:val="both"/>
              <w:rPr>
                <w:rFonts w:eastAsia="Calibri"/>
                <w:sz w:val="24"/>
                <w:szCs w:val="24"/>
                <w:lang w:eastAsia="en-US"/>
              </w:rPr>
            </w:pPr>
            <w:r w:rsidRPr="00017B66">
              <w:rPr>
                <w:rFonts w:eastAsia="Calibri"/>
                <w:sz w:val="24"/>
                <w:szCs w:val="24"/>
                <w:lang w:eastAsia="en-US"/>
              </w:rPr>
              <w:t>Проектирование образовательного процесса в дошкольной организации</w:t>
            </w:r>
          </w:p>
        </w:tc>
        <w:tc>
          <w:tcPr>
            <w:tcW w:w="2464"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017B66" w:rsidP="00017B66">
            <w:pPr>
              <w:tabs>
                <w:tab w:val="left" w:pos="708"/>
              </w:tabs>
              <w:spacing w:line="252" w:lineRule="auto"/>
              <w:jc w:val="both"/>
              <w:rPr>
                <w:rFonts w:eastAsia="Calibri"/>
                <w:sz w:val="24"/>
                <w:szCs w:val="24"/>
                <w:lang w:eastAsia="en-US"/>
              </w:rPr>
            </w:pPr>
            <w:r w:rsidRPr="00017B66">
              <w:rPr>
                <w:rFonts w:eastAsia="Calibri"/>
                <w:sz w:val="24"/>
                <w:szCs w:val="24"/>
                <w:lang w:eastAsia="en-US"/>
              </w:rPr>
              <w:t>Информационно-коммуникационные технологии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4B2CE1" w:rsidRDefault="007757C3" w:rsidP="00017B66">
            <w:pPr>
              <w:tabs>
                <w:tab w:val="left" w:pos="708"/>
              </w:tabs>
              <w:spacing w:line="252" w:lineRule="auto"/>
              <w:jc w:val="both"/>
              <w:rPr>
                <w:rFonts w:eastAsia="Calibri"/>
                <w:sz w:val="24"/>
                <w:szCs w:val="24"/>
                <w:lang w:eastAsia="en-US"/>
              </w:rPr>
            </w:pPr>
            <w:r>
              <w:rPr>
                <w:rFonts w:eastAsia="Calibri"/>
                <w:sz w:val="24"/>
                <w:szCs w:val="24"/>
                <w:lang w:eastAsia="en-US"/>
              </w:rPr>
              <w:t>ПК-</w:t>
            </w:r>
            <w:r w:rsidR="004B2CE1" w:rsidRPr="00017B66">
              <w:rPr>
                <w:rFonts w:eastAsia="Calibri"/>
                <w:sz w:val="24"/>
                <w:szCs w:val="24"/>
                <w:lang w:eastAsia="en-US"/>
              </w:rPr>
              <w:t>1, ПК –2</w:t>
            </w:r>
          </w:p>
          <w:p w:rsidR="00017B66" w:rsidRPr="00017B66" w:rsidRDefault="00017B66" w:rsidP="00017B66">
            <w:pPr>
              <w:tabs>
                <w:tab w:val="left" w:pos="708"/>
              </w:tabs>
              <w:spacing w:line="252" w:lineRule="auto"/>
              <w:jc w:val="both"/>
              <w:rPr>
                <w:rFonts w:eastAsia="Calibri"/>
                <w:sz w:val="24"/>
                <w:szCs w:val="24"/>
                <w:lang w:eastAsia="en-US"/>
              </w:rPr>
            </w:pPr>
          </w:p>
        </w:tc>
      </w:tr>
    </w:tbl>
    <w:p w:rsidR="004B2CE1" w:rsidRDefault="004B2CE1" w:rsidP="004B2CE1">
      <w:pPr>
        <w:jc w:val="both"/>
        <w:rPr>
          <w:rFonts w:eastAsia="Calibri"/>
          <w:b/>
          <w:color w:val="000000"/>
          <w:spacing w:val="4"/>
          <w:lang w:eastAsia="en-US"/>
        </w:rPr>
      </w:pPr>
    </w:p>
    <w:p w:rsidR="004B2CE1" w:rsidRPr="00017B66" w:rsidRDefault="004B2CE1" w:rsidP="004B2CE1">
      <w:pPr>
        <w:ind w:firstLine="709"/>
        <w:jc w:val="both"/>
        <w:rPr>
          <w:rFonts w:eastAsia="Calibri"/>
          <w:b/>
          <w:color w:val="000000"/>
          <w:spacing w:val="4"/>
          <w:sz w:val="24"/>
          <w:szCs w:val="24"/>
          <w:lang w:eastAsia="en-US"/>
        </w:rPr>
      </w:pPr>
      <w:r w:rsidRPr="00017B6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2CE1" w:rsidRPr="00017B66" w:rsidRDefault="004B2CE1" w:rsidP="004B2CE1">
      <w:pPr>
        <w:ind w:firstLine="709"/>
        <w:jc w:val="both"/>
        <w:rPr>
          <w:color w:val="000000"/>
          <w:sz w:val="24"/>
          <w:szCs w:val="24"/>
        </w:rPr>
      </w:pPr>
    </w:p>
    <w:p w:rsidR="004B2CE1" w:rsidRPr="00017B66" w:rsidRDefault="004B2CE1" w:rsidP="004B2CE1">
      <w:pPr>
        <w:ind w:firstLine="709"/>
        <w:jc w:val="both"/>
        <w:rPr>
          <w:rFonts w:eastAsia="Calibri"/>
          <w:color w:val="000000"/>
          <w:sz w:val="24"/>
          <w:szCs w:val="24"/>
          <w:lang w:eastAsia="en-US"/>
        </w:rPr>
      </w:pPr>
      <w:r w:rsidRPr="00017B66">
        <w:rPr>
          <w:rFonts w:eastAsia="Calibri"/>
          <w:color w:val="000000"/>
          <w:sz w:val="24"/>
          <w:szCs w:val="24"/>
          <w:lang w:eastAsia="en-US"/>
        </w:rPr>
        <w:t>Объем учебной дисциплины – 3</w:t>
      </w:r>
      <w:r w:rsidRPr="00017B66">
        <w:rPr>
          <w:rFonts w:eastAsia="Calibri"/>
          <w:color w:val="000000" w:themeColor="text1"/>
          <w:sz w:val="24"/>
          <w:szCs w:val="24"/>
          <w:lang w:eastAsia="en-US"/>
        </w:rPr>
        <w:t xml:space="preserve"> зачетных единиц – 108</w:t>
      </w:r>
      <w:r w:rsidRPr="00017B66">
        <w:rPr>
          <w:rFonts w:eastAsia="Calibri"/>
          <w:color w:val="000000"/>
          <w:sz w:val="24"/>
          <w:szCs w:val="24"/>
          <w:lang w:eastAsia="en-US"/>
        </w:rPr>
        <w:t xml:space="preserve"> академических часов</w:t>
      </w:r>
    </w:p>
    <w:p w:rsidR="004B2CE1" w:rsidRPr="00017B66" w:rsidRDefault="004B2CE1" w:rsidP="004B2CE1">
      <w:pPr>
        <w:ind w:firstLine="709"/>
        <w:jc w:val="both"/>
        <w:rPr>
          <w:rFonts w:eastAsia="Calibri"/>
          <w:color w:val="000000"/>
          <w:sz w:val="24"/>
          <w:szCs w:val="24"/>
          <w:lang w:eastAsia="en-US"/>
        </w:rPr>
      </w:pPr>
      <w:r w:rsidRPr="00017B66">
        <w:rPr>
          <w:rFonts w:eastAsia="Calibri"/>
          <w:color w:val="000000"/>
          <w:sz w:val="24"/>
          <w:szCs w:val="24"/>
          <w:lang w:eastAsia="en-US"/>
        </w:rPr>
        <w:t>Из них</w:t>
      </w:r>
      <w:r w:rsidRPr="00017B6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2CE1" w:rsidRPr="00017B66" w:rsidTr="00017B66">
        <w:tc>
          <w:tcPr>
            <w:tcW w:w="4365" w:type="dxa"/>
            <w:tcBorders>
              <w:top w:val="single" w:sz="4" w:space="0" w:color="auto"/>
              <w:left w:val="single" w:sz="4" w:space="0" w:color="auto"/>
              <w:bottom w:val="single" w:sz="4" w:space="0" w:color="auto"/>
              <w:right w:val="single" w:sz="4" w:space="0" w:color="auto"/>
            </w:tcBorders>
          </w:tcPr>
          <w:p w:rsidR="004B2CE1" w:rsidRPr="00017B66" w:rsidRDefault="004B2CE1" w:rsidP="00017B66">
            <w:pPr>
              <w:spacing w:line="252"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 xml:space="preserve">Заочная форма </w:t>
            </w:r>
          </w:p>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обучения</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color w:val="000000"/>
                <w:sz w:val="24"/>
                <w:szCs w:val="24"/>
                <w:lang w:eastAsia="en-US"/>
              </w:rPr>
            </w:pPr>
            <w:r w:rsidRPr="00017B66">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7</w:t>
            </w:r>
            <w:r w:rsidR="002515B9">
              <w:rPr>
                <w:rFonts w:eastAsia="Calibri"/>
                <w:color w:val="000000"/>
                <w:sz w:val="24"/>
                <w:szCs w:val="24"/>
                <w:lang w:eastAsia="en-US"/>
              </w:rPr>
              <w:t>2</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sz w:val="24"/>
                <w:szCs w:val="24"/>
                <w:lang w:eastAsia="en-US"/>
              </w:rPr>
            </w:pPr>
            <w:r w:rsidRPr="00017B66">
              <w:rPr>
                <w:rFonts w:eastAsia="Calibri"/>
                <w:sz w:val="24"/>
                <w:szCs w:val="24"/>
                <w:lang w:eastAsia="en-US"/>
              </w:rPr>
              <w:t>1</w:t>
            </w:r>
            <w:r w:rsidR="002A2577">
              <w:rPr>
                <w:rFonts w:eastAsia="Calibri"/>
                <w:sz w:val="24"/>
                <w:szCs w:val="24"/>
                <w:lang w:eastAsia="en-US"/>
              </w:rPr>
              <w:t>8</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i/>
                <w:color w:val="000000"/>
                <w:sz w:val="24"/>
                <w:szCs w:val="24"/>
                <w:lang w:eastAsia="en-US"/>
              </w:rPr>
            </w:pPr>
            <w:r w:rsidRPr="00017B66">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515B9" w:rsidP="00017B66">
            <w:pPr>
              <w:spacing w:line="252"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A2577" w:rsidP="00017B66">
            <w:pPr>
              <w:spacing w:line="252" w:lineRule="auto"/>
              <w:jc w:val="center"/>
              <w:rPr>
                <w:rFonts w:eastAsia="Calibri"/>
                <w:sz w:val="24"/>
                <w:szCs w:val="24"/>
                <w:lang w:eastAsia="en-US"/>
              </w:rPr>
            </w:pPr>
            <w:r>
              <w:rPr>
                <w:rFonts w:eastAsia="Calibri"/>
                <w:sz w:val="24"/>
                <w:szCs w:val="24"/>
                <w:lang w:eastAsia="en-US"/>
              </w:rPr>
              <w:t>6</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i/>
                <w:color w:val="000000"/>
                <w:sz w:val="24"/>
                <w:szCs w:val="24"/>
                <w:lang w:eastAsia="en-US"/>
              </w:rPr>
            </w:pPr>
            <w:r w:rsidRPr="00017B66">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sz w:val="24"/>
                <w:szCs w:val="24"/>
                <w:lang w:eastAsia="en-US"/>
              </w:rPr>
            </w:pPr>
            <w:r w:rsidRPr="00017B66">
              <w:rPr>
                <w:rFonts w:eastAsia="Calibri"/>
                <w:sz w:val="24"/>
                <w:szCs w:val="24"/>
                <w:lang w:eastAsia="en-US"/>
              </w:rPr>
              <w:t>-</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i/>
                <w:color w:val="000000"/>
                <w:sz w:val="24"/>
                <w:szCs w:val="24"/>
                <w:lang w:eastAsia="en-US"/>
              </w:rPr>
            </w:pPr>
            <w:r w:rsidRPr="00017B66">
              <w:rPr>
                <w:rFonts w:eastAsia="Calibri"/>
                <w:i/>
                <w:color w:val="000000"/>
                <w:sz w:val="24"/>
                <w:szCs w:val="24"/>
                <w:lang w:eastAsia="en-US"/>
              </w:rPr>
              <w:lastRenderedPageBreak/>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515B9" w:rsidP="00017B66">
            <w:pPr>
              <w:spacing w:line="252"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A2577" w:rsidP="00017B66">
            <w:pPr>
              <w:spacing w:line="252" w:lineRule="auto"/>
              <w:jc w:val="center"/>
              <w:rPr>
                <w:rFonts w:eastAsia="Calibri"/>
                <w:sz w:val="24"/>
                <w:szCs w:val="24"/>
                <w:lang w:eastAsia="en-US"/>
              </w:rPr>
            </w:pPr>
            <w:r>
              <w:rPr>
                <w:rFonts w:eastAsia="Calibri"/>
                <w:sz w:val="24"/>
                <w:szCs w:val="24"/>
                <w:lang w:eastAsia="en-US"/>
              </w:rPr>
              <w:t>12</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color w:val="000000"/>
                <w:sz w:val="24"/>
                <w:szCs w:val="24"/>
                <w:lang w:eastAsia="en-US"/>
              </w:rPr>
            </w:pPr>
            <w:r w:rsidRPr="00017B66">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515B9" w:rsidP="00017B66">
            <w:pPr>
              <w:spacing w:line="252" w:lineRule="auto"/>
              <w:jc w:val="center"/>
              <w:rPr>
                <w:rFonts w:eastAsia="Calibri"/>
                <w:color w:val="000000"/>
                <w:sz w:val="24"/>
                <w:szCs w:val="24"/>
                <w:lang w:eastAsia="en-US"/>
              </w:rPr>
            </w:pPr>
            <w:r>
              <w:rPr>
                <w:rFonts w:eastAsia="Calibri"/>
                <w:color w:val="000000"/>
                <w:sz w:val="24"/>
                <w:szCs w:val="24"/>
                <w:lang w:eastAsia="en-US"/>
              </w:rPr>
              <w:t>45</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A2577" w:rsidP="00017B66">
            <w:pPr>
              <w:spacing w:line="252" w:lineRule="auto"/>
              <w:jc w:val="center"/>
              <w:rPr>
                <w:rFonts w:eastAsia="Calibri"/>
                <w:sz w:val="24"/>
                <w:szCs w:val="24"/>
                <w:lang w:eastAsia="en-US"/>
              </w:rPr>
            </w:pPr>
            <w:r>
              <w:rPr>
                <w:rFonts w:eastAsia="Calibri"/>
                <w:sz w:val="24"/>
                <w:szCs w:val="24"/>
                <w:lang w:eastAsia="en-US"/>
              </w:rPr>
              <w:t>113</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color w:val="000000"/>
                <w:sz w:val="24"/>
                <w:szCs w:val="24"/>
                <w:lang w:eastAsia="en-US"/>
              </w:rPr>
            </w:pPr>
            <w:r w:rsidRPr="00017B66">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sz w:val="24"/>
                <w:szCs w:val="24"/>
                <w:lang w:eastAsia="en-US"/>
              </w:rPr>
            </w:pPr>
            <w:r w:rsidRPr="00017B66">
              <w:rPr>
                <w:rFonts w:eastAsia="Calibri"/>
                <w:sz w:val="24"/>
                <w:szCs w:val="24"/>
                <w:lang w:eastAsia="en-US"/>
              </w:rPr>
              <w:t>9</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rPr>
                <w:rFonts w:eastAsia="Calibri"/>
                <w:color w:val="000000"/>
                <w:sz w:val="24"/>
                <w:szCs w:val="24"/>
                <w:lang w:eastAsia="en-US"/>
              </w:rPr>
            </w:pPr>
            <w:r w:rsidRPr="00017B66">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515B9" w:rsidP="00017B66">
            <w:pPr>
              <w:spacing w:line="252" w:lineRule="auto"/>
              <w:jc w:val="center"/>
              <w:rPr>
                <w:rFonts w:eastAsia="Calibri"/>
                <w:color w:val="000000"/>
                <w:sz w:val="24"/>
                <w:szCs w:val="24"/>
                <w:lang w:eastAsia="en-US"/>
              </w:rPr>
            </w:pPr>
            <w:r>
              <w:rPr>
                <w:rFonts w:eastAsia="Calibri"/>
                <w:color w:val="000000"/>
                <w:sz w:val="24"/>
                <w:szCs w:val="24"/>
                <w:lang w:eastAsia="en-US"/>
              </w:rPr>
              <w:t>экзамен в 9</w:t>
            </w:r>
            <w:r w:rsidR="004B2CE1" w:rsidRPr="00017B66">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A2577" w:rsidP="002A2577">
            <w:pPr>
              <w:spacing w:line="252" w:lineRule="auto"/>
              <w:jc w:val="center"/>
              <w:rPr>
                <w:rFonts w:eastAsia="Calibri"/>
                <w:sz w:val="24"/>
                <w:szCs w:val="24"/>
                <w:lang w:eastAsia="en-US"/>
              </w:rPr>
            </w:pPr>
            <w:r>
              <w:rPr>
                <w:rFonts w:eastAsia="Calibri"/>
                <w:color w:val="000000"/>
                <w:sz w:val="24"/>
                <w:szCs w:val="24"/>
                <w:lang w:eastAsia="en-US"/>
              </w:rPr>
              <w:t>экзамен на</w:t>
            </w:r>
            <w:r w:rsidR="004B2CE1" w:rsidRPr="00017B66">
              <w:rPr>
                <w:rFonts w:eastAsia="Calibri"/>
                <w:color w:val="000000"/>
                <w:sz w:val="24"/>
                <w:szCs w:val="24"/>
                <w:lang w:eastAsia="en-US"/>
              </w:rPr>
              <w:t xml:space="preserve"> </w:t>
            </w:r>
            <w:r>
              <w:rPr>
                <w:rFonts w:eastAsia="Calibri"/>
                <w:color w:val="000000"/>
                <w:sz w:val="24"/>
                <w:szCs w:val="24"/>
                <w:lang w:eastAsia="en-US"/>
              </w:rPr>
              <w:t>6 курсе</w:t>
            </w:r>
          </w:p>
        </w:tc>
      </w:tr>
    </w:tbl>
    <w:p w:rsidR="00D31C02" w:rsidRDefault="00D31C02" w:rsidP="00D31C02">
      <w:pPr>
        <w:widowControl/>
        <w:autoSpaceDE/>
        <w:adjustRightInd/>
        <w:ind w:firstLine="709"/>
        <w:jc w:val="both"/>
        <w:rPr>
          <w:rFonts w:eastAsia="Calibri"/>
          <w:color w:val="000000"/>
          <w:sz w:val="24"/>
          <w:szCs w:val="24"/>
          <w:lang w:eastAsia="en-US"/>
        </w:rPr>
      </w:pPr>
    </w:p>
    <w:p w:rsidR="00D31C02" w:rsidRDefault="00D31C02" w:rsidP="00D31C02">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1C02" w:rsidRDefault="00D31C02" w:rsidP="00D31C02">
      <w:pPr>
        <w:keepNext/>
        <w:ind w:firstLine="709"/>
        <w:jc w:val="both"/>
        <w:rPr>
          <w:rFonts w:eastAsia="Calibri"/>
          <w:b/>
          <w:color w:val="000000"/>
          <w:sz w:val="24"/>
          <w:szCs w:val="24"/>
        </w:rPr>
      </w:pPr>
    </w:p>
    <w:p w:rsidR="00D31C02" w:rsidRDefault="00D31C02" w:rsidP="00D31C02">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D31C02" w:rsidRDefault="00D31C02" w:rsidP="00D31C02">
      <w:pPr>
        <w:tabs>
          <w:tab w:val="left" w:pos="900"/>
        </w:tabs>
        <w:ind w:firstLine="709"/>
        <w:jc w:val="both"/>
        <w:rPr>
          <w:b/>
          <w:color w:val="000000"/>
          <w:sz w:val="24"/>
          <w:szCs w:val="24"/>
        </w:rPr>
      </w:pPr>
    </w:p>
    <w:tbl>
      <w:tblPr>
        <w:tblW w:w="9430" w:type="dxa"/>
        <w:jc w:val="center"/>
        <w:tblLayout w:type="fixed"/>
        <w:tblLook w:val="00A0" w:firstRow="1" w:lastRow="0" w:firstColumn="1" w:lastColumn="0" w:noHBand="0" w:noVBand="0"/>
      </w:tblPr>
      <w:tblGrid>
        <w:gridCol w:w="5600"/>
        <w:gridCol w:w="1134"/>
        <w:gridCol w:w="526"/>
        <w:gridCol w:w="526"/>
        <w:gridCol w:w="526"/>
        <w:gridCol w:w="526"/>
        <w:gridCol w:w="592"/>
      </w:tblGrid>
      <w:tr w:rsidR="000E1CB7" w:rsidTr="002515B9">
        <w:trPr>
          <w:trHeight w:val="296"/>
          <w:jc w:val="center"/>
        </w:trPr>
        <w:tc>
          <w:tcPr>
            <w:tcW w:w="9430" w:type="dxa"/>
            <w:gridSpan w:val="7"/>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b/>
                <w:bCs/>
                <w:sz w:val="22"/>
                <w:szCs w:val="22"/>
                <w:lang w:eastAsia="en-US"/>
              </w:rPr>
            </w:pPr>
            <w:r>
              <w:rPr>
                <w:b/>
                <w:bCs/>
                <w:sz w:val="22"/>
                <w:szCs w:val="22"/>
                <w:lang w:eastAsia="en-US"/>
              </w:rPr>
              <w:t>Семестр 7</w:t>
            </w:r>
          </w:p>
        </w:tc>
      </w:tr>
      <w:tr w:rsidR="000E1CB7" w:rsidTr="002515B9">
        <w:trPr>
          <w:trHeight w:val="510"/>
          <w:jc w:val="center"/>
        </w:trPr>
        <w:tc>
          <w:tcPr>
            <w:tcW w:w="5600" w:type="dxa"/>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Наименование темы</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 </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Лек</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Лаб</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Пр</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b/>
                <w:bCs/>
                <w:sz w:val="22"/>
                <w:szCs w:val="22"/>
                <w:lang w:eastAsia="en-US"/>
              </w:rPr>
            </w:pPr>
            <w:r>
              <w:rPr>
                <w:b/>
                <w:bCs/>
                <w:sz w:val="22"/>
                <w:szCs w:val="22"/>
                <w:lang w:eastAsia="en-US"/>
              </w:rPr>
              <w:t>Всего</w:t>
            </w: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1518C3">
              <w:rPr>
                <w:color w:val="000000"/>
                <w:sz w:val="24"/>
                <w:szCs w:val="24"/>
              </w:rPr>
              <w:t>Педагогические основы теории и методики развития детского изобразительного творчества.</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15</w:t>
            </w:r>
          </w:p>
        </w:tc>
        <w:tc>
          <w:tcPr>
            <w:tcW w:w="592" w:type="dxa"/>
            <w:tcBorders>
              <w:top w:val="single" w:sz="8" w:space="0" w:color="auto"/>
              <w:left w:val="nil"/>
              <w:bottom w:val="single" w:sz="8" w:space="0" w:color="auto"/>
              <w:right w:val="single" w:sz="8" w:space="0" w:color="auto"/>
            </w:tcBorders>
            <w:vAlign w:val="center"/>
            <w:hideMark/>
          </w:tcPr>
          <w:p w:rsidR="000E1CB7" w:rsidRDefault="00D64710" w:rsidP="009D21B1">
            <w:pPr>
              <w:spacing w:line="252" w:lineRule="auto"/>
              <w:jc w:val="center"/>
              <w:rPr>
                <w:b/>
                <w:bCs/>
                <w:sz w:val="24"/>
                <w:szCs w:val="24"/>
                <w:lang w:eastAsia="en-US"/>
              </w:rPr>
            </w:pPr>
            <w:r>
              <w:rPr>
                <w:b/>
                <w:bCs/>
                <w:sz w:val="24"/>
                <w:szCs w:val="24"/>
                <w:lang w:eastAsia="en-US"/>
              </w:rPr>
              <w:t>31</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b/>
                <w:bCs/>
                <w:i/>
                <w:iCs/>
                <w:sz w:val="24"/>
                <w:szCs w:val="24"/>
                <w:lang w:eastAsia="en-US"/>
              </w:rPr>
            </w:pPr>
            <w:r>
              <w:rPr>
                <w:b/>
                <w:bCs/>
                <w:i/>
                <w:iCs/>
                <w:sz w:val="24"/>
                <w:szCs w:val="24"/>
                <w:lang w:eastAsia="en-US"/>
              </w:rPr>
              <w:t>4</w:t>
            </w: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№2. </w:t>
            </w:r>
            <w:r w:rsidRPr="001518C3">
              <w:rPr>
                <w:color w:val="000000"/>
                <w:sz w:val="24"/>
                <w:szCs w:val="24"/>
              </w:rPr>
              <w:t xml:space="preserve">Произведения искусства (живопись, графика, скульптура, архитектура) как фактор развития личности ребенка.                        </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6</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10</w:t>
            </w:r>
          </w:p>
        </w:tc>
        <w:tc>
          <w:tcPr>
            <w:tcW w:w="592" w:type="dxa"/>
            <w:tcBorders>
              <w:top w:val="single" w:sz="8" w:space="0" w:color="auto"/>
              <w:left w:val="nil"/>
              <w:bottom w:val="single" w:sz="8" w:space="0" w:color="auto"/>
              <w:right w:val="single" w:sz="8" w:space="0" w:color="auto"/>
            </w:tcBorders>
            <w:vAlign w:val="center"/>
            <w:hideMark/>
          </w:tcPr>
          <w:p w:rsidR="000E1CB7" w:rsidRDefault="00D64710" w:rsidP="009D21B1">
            <w:pPr>
              <w:spacing w:line="252" w:lineRule="auto"/>
              <w:jc w:val="center"/>
              <w:rPr>
                <w:b/>
                <w:bCs/>
                <w:sz w:val="24"/>
                <w:szCs w:val="24"/>
                <w:lang w:eastAsia="en-US"/>
              </w:rPr>
            </w:pPr>
            <w:r>
              <w:rPr>
                <w:b/>
                <w:bCs/>
                <w:sz w:val="24"/>
                <w:szCs w:val="24"/>
                <w:lang w:eastAsia="en-US"/>
              </w:rPr>
              <w:t>24</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b/>
                <w:bCs/>
                <w:i/>
                <w:iCs/>
                <w:sz w:val="24"/>
                <w:szCs w:val="24"/>
                <w:lang w:eastAsia="en-US"/>
              </w:rPr>
            </w:pPr>
            <w:r>
              <w:rPr>
                <w:b/>
                <w:bCs/>
                <w:i/>
                <w:iCs/>
                <w:sz w:val="24"/>
                <w:szCs w:val="24"/>
                <w:lang w:eastAsia="en-US"/>
              </w:rPr>
              <w:t>4</w:t>
            </w: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№3. </w:t>
            </w:r>
            <w:r w:rsidRPr="001518C3">
              <w:rPr>
                <w:color w:val="000000"/>
                <w:sz w:val="24"/>
                <w:szCs w:val="24"/>
              </w:rPr>
              <w:t>Русское и советское изобразительное искусство</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12</w:t>
            </w:r>
          </w:p>
        </w:tc>
        <w:tc>
          <w:tcPr>
            <w:tcW w:w="592" w:type="dxa"/>
            <w:tcBorders>
              <w:top w:val="single" w:sz="8" w:space="0" w:color="auto"/>
              <w:left w:val="nil"/>
              <w:bottom w:val="single" w:sz="8" w:space="0" w:color="auto"/>
              <w:right w:val="single" w:sz="8" w:space="0" w:color="auto"/>
            </w:tcBorders>
            <w:vAlign w:val="center"/>
            <w:hideMark/>
          </w:tcPr>
          <w:p w:rsidR="000E1CB7" w:rsidRDefault="00D64710" w:rsidP="009D21B1">
            <w:pPr>
              <w:spacing w:line="252" w:lineRule="auto"/>
              <w:jc w:val="center"/>
              <w:rPr>
                <w:b/>
                <w:bCs/>
                <w:sz w:val="24"/>
                <w:szCs w:val="24"/>
                <w:lang w:eastAsia="en-US"/>
              </w:rPr>
            </w:pPr>
            <w:r>
              <w:rPr>
                <w:b/>
                <w:bCs/>
                <w:sz w:val="24"/>
                <w:szCs w:val="24"/>
                <w:lang w:eastAsia="en-US"/>
              </w:rPr>
              <w:t>28</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b/>
                <w:bCs/>
                <w:i/>
                <w:iCs/>
                <w:sz w:val="24"/>
                <w:szCs w:val="24"/>
                <w:lang w:eastAsia="en-US"/>
              </w:rPr>
            </w:pP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№4. </w:t>
            </w:r>
            <w:r w:rsidRPr="001518C3">
              <w:rPr>
                <w:color w:val="000000"/>
                <w:sz w:val="24"/>
                <w:szCs w:val="24"/>
              </w:rPr>
              <w:t>История развития методики изобразительного искусства</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6</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5</w:t>
            </w:r>
          </w:p>
        </w:tc>
        <w:tc>
          <w:tcPr>
            <w:tcW w:w="592" w:type="dxa"/>
            <w:tcBorders>
              <w:top w:val="single" w:sz="8" w:space="0" w:color="auto"/>
              <w:left w:val="nil"/>
              <w:bottom w:val="single" w:sz="8" w:space="0" w:color="auto"/>
              <w:right w:val="single" w:sz="8" w:space="0" w:color="auto"/>
            </w:tcBorders>
            <w:vAlign w:val="center"/>
            <w:hideMark/>
          </w:tcPr>
          <w:p w:rsidR="000E1CB7" w:rsidRDefault="00D64710" w:rsidP="009D21B1">
            <w:pPr>
              <w:spacing w:line="252" w:lineRule="auto"/>
              <w:jc w:val="center"/>
              <w:rPr>
                <w:b/>
                <w:bCs/>
                <w:sz w:val="24"/>
                <w:szCs w:val="24"/>
                <w:lang w:eastAsia="en-US"/>
              </w:rPr>
            </w:pPr>
            <w:r>
              <w:rPr>
                <w:b/>
                <w:bCs/>
                <w:sz w:val="24"/>
                <w:szCs w:val="24"/>
                <w:lang w:eastAsia="en-US"/>
              </w:rPr>
              <w:t>19</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2515B9"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2515B9"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2515B9" w:rsidP="009D21B1">
            <w:pPr>
              <w:spacing w:line="252" w:lineRule="auto"/>
              <w:jc w:val="center"/>
              <w:rPr>
                <w:b/>
                <w:bCs/>
                <w:i/>
                <w:iCs/>
                <w:sz w:val="24"/>
                <w:szCs w:val="24"/>
                <w:lang w:eastAsia="en-US"/>
              </w:rPr>
            </w:pPr>
            <w:r>
              <w:rPr>
                <w:b/>
                <w:bCs/>
                <w:i/>
                <w:iCs/>
                <w:sz w:val="24"/>
                <w:szCs w:val="24"/>
                <w:lang w:eastAsia="en-US"/>
              </w:rPr>
              <w:t>4</w:t>
            </w: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№5. </w:t>
            </w:r>
            <w:r w:rsidRPr="001518C3">
              <w:rPr>
                <w:color w:val="000000"/>
                <w:sz w:val="24"/>
                <w:szCs w:val="24"/>
              </w:rPr>
              <w:t>Индивидуальный и дифференцированный подход к развитию творческих способностей детей дошкольного возраста</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6</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6</w:t>
            </w: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3</w:t>
            </w:r>
          </w:p>
        </w:tc>
        <w:tc>
          <w:tcPr>
            <w:tcW w:w="592"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b/>
                <w:bCs/>
                <w:sz w:val="24"/>
                <w:szCs w:val="24"/>
                <w:lang w:eastAsia="en-US"/>
              </w:rPr>
            </w:pPr>
            <w:r>
              <w:rPr>
                <w:b/>
                <w:bCs/>
                <w:sz w:val="24"/>
                <w:szCs w:val="24"/>
                <w:lang w:eastAsia="en-US"/>
              </w:rPr>
              <w:t>1</w:t>
            </w:r>
            <w:r w:rsidR="00D64710">
              <w:rPr>
                <w:b/>
                <w:bCs/>
                <w:sz w:val="24"/>
                <w:szCs w:val="24"/>
                <w:lang w:eastAsia="en-US"/>
              </w:rPr>
              <w:t>5</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b/>
                <w:bCs/>
                <w:i/>
                <w:iCs/>
                <w:sz w:val="24"/>
                <w:szCs w:val="24"/>
                <w:lang w:eastAsia="en-US"/>
              </w:rPr>
            </w:pPr>
          </w:p>
        </w:tc>
      </w:tr>
      <w:tr w:rsidR="004C37D4" w:rsidTr="002515B9">
        <w:trPr>
          <w:trHeight w:val="510"/>
          <w:jc w:val="center"/>
        </w:trPr>
        <w:tc>
          <w:tcPr>
            <w:tcW w:w="5600" w:type="dxa"/>
            <w:vMerge w:val="restart"/>
            <w:tcBorders>
              <w:top w:val="single" w:sz="8" w:space="0" w:color="auto"/>
              <w:left w:val="single" w:sz="8" w:space="0" w:color="auto"/>
              <w:right w:val="single" w:sz="8" w:space="0" w:color="auto"/>
            </w:tcBorders>
            <w:vAlign w:val="center"/>
            <w:hideMark/>
          </w:tcPr>
          <w:p w:rsidR="004C37D4" w:rsidRDefault="004C37D4" w:rsidP="009D21B1">
            <w:pPr>
              <w:widowControl/>
              <w:autoSpaceDE/>
              <w:autoSpaceDN/>
              <w:adjustRightInd/>
              <w:spacing w:line="256" w:lineRule="auto"/>
              <w:rPr>
                <w:sz w:val="22"/>
                <w:szCs w:val="22"/>
                <w:lang w:eastAsia="en-US"/>
              </w:rPr>
            </w:pPr>
            <w:r>
              <w:rPr>
                <w:sz w:val="22"/>
                <w:szCs w:val="22"/>
                <w:lang w:eastAsia="en-US"/>
              </w:rPr>
              <w:t>ВСЕГО:</w:t>
            </w: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4C37D4" w:rsidRDefault="004C37D4" w:rsidP="007757C3">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i/>
                <w:iCs/>
                <w:sz w:val="24"/>
                <w:szCs w:val="24"/>
                <w:lang w:eastAsia="en-US"/>
              </w:rPr>
            </w:pPr>
            <w:r>
              <w:rPr>
                <w:i/>
                <w:iCs/>
                <w:sz w:val="24"/>
                <w:szCs w:val="24"/>
                <w:lang w:eastAsia="en-US"/>
              </w:rPr>
              <w:t>36</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i/>
                <w:iCs/>
                <w:sz w:val="24"/>
                <w:szCs w:val="24"/>
                <w:lang w:eastAsia="en-US"/>
              </w:rPr>
            </w:pPr>
            <w:r>
              <w:rPr>
                <w:i/>
                <w:iCs/>
                <w:sz w:val="24"/>
                <w:szCs w:val="24"/>
                <w:lang w:eastAsia="en-US"/>
              </w:rPr>
              <w:t>36</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4C37D4" w:rsidRDefault="002515B9" w:rsidP="009D21B1">
            <w:pPr>
              <w:spacing w:line="252" w:lineRule="auto"/>
              <w:jc w:val="center"/>
              <w:rPr>
                <w:i/>
                <w:iCs/>
                <w:sz w:val="24"/>
                <w:szCs w:val="24"/>
                <w:lang w:eastAsia="en-US"/>
              </w:rPr>
            </w:pPr>
            <w:r>
              <w:rPr>
                <w:i/>
                <w:iCs/>
                <w:sz w:val="24"/>
                <w:szCs w:val="24"/>
                <w:lang w:eastAsia="en-US"/>
              </w:rPr>
              <w:t>45</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4C37D4" w:rsidRDefault="002A2577" w:rsidP="009D21B1">
            <w:pPr>
              <w:spacing w:line="252" w:lineRule="auto"/>
              <w:jc w:val="center"/>
              <w:rPr>
                <w:b/>
                <w:bCs/>
                <w:i/>
                <w:iCs/>
                <w:sz w:val="24"/>
                <w:szCs w:val="24"/>
                <w:lang w:eastAsia="en-US"/>
              </w:rPr>
            </w:pPr>
            <w:r>
              <w:rPr>
                <w:b/>
                <w:bCs/>
                <w:i/>
                <w:iCs/>
                <w:sz w:val="24"/>
                <w:szCs w:val="24"/>
                <w:lang w:eastAsia="en-US"/>
              </w:rPr>
              <w:t>117</w:t>
            </w:r>
          </w:p>
        </w:tc>
      </w:tr>
      <w:tr w:rsidR="004C37D4" w:rsidTr="002515B9">
        <w:trPr>
          <w:trHeight w:val="510"/>
          <w:jc w:val="center"/>
        </w:trPr>
        <w:tc>
          <w:tcPr>
            <w:tcW w:w="5600" w:type="dxa"/>
            <w:vMerge/>
            <w:tcBorders>
              <w:left w:val="single" w:sz="8" w:space="0" w:color="auto"/>
              <w:bottom w:val="single" w:sz="8" w:space="0" w:color="auto"/>
              <w:right w:val="single" w:sz="8" w:space="0" w:color="auto"/>
            </w:tcBorders>
            <w:vAlign w:val="center"/>
            <w:hideMark/>
          </w:tcPr>
          <w:p w:rsidR="004C37D4" w:rsidRDefault="004C37D4"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4C37D4" w:rsidRDefault="004C37D4" w:rsidP="007757C3">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i/>
                <w:iCs/>
                <w:sz w:val="24"/>
                <w:szCs w:val="24"/>
                <w:lang w:eastAsia="en-US"/>
              </w:rPr>
            </w:pPr>
            <w:r>
              <w:rPr>
                <w:i/>
                <w:iCs/>
                <w:sz w:val="24"/>
                <w:szCs w:val="24"/>
                <w:lang w:eastAsia="en-US"/>
              </w:rPr>
              <w:t>6</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i/>
                <w:iCs/>
                <w:sz w:val="24"/>
                <w:szCs w:val="24"/>
                <w:lang w:eastAsia="en-US"/>
              </w:rPr>
            </w:pPr>
            <w:r>
              <w:rPr>
                <w:i/>
                <w:iCs/>
                <w:sz w:val="24"/>
                <w:szCs w:val="24"/>
                <w:lang w:eastAsia="en-US"/>
              </w:rPr>
              <w:t>6</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4C37D4" w:rsidRDefault="004C37D4"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b/>
                <w:bCs/>
                <w:i/>
                <w:iCs/>
                <w:sz w:val="24"/>
                <w:szCs w:val="24"/>
                <w:lang w:eastAsia="en-US"/>
              </w:rPr>
            </w:pPr>
            <w:r>
              <w:rPr>
                <w:b/>
                <w:bCs/>
                <w:i/>
                <w:iCs/>
                <w:sz w:val="24"/>
                <w:szCs w:val="24"/>
                <w:lang w:eastAsia="en-US"/>
              </w:rPr>
              <w:t>12</w:t>
            </w:r>
          </w:p>
        </w:tc>
      </w:tr>
      <w:tr w:rsidR="000E1CB7" w:rsidTr="002515B9">
        <w:trPr>
          <w:trHeight w:val="510"/>
          <w:jc w:val="center"/>
        </w:trPr>
        <w:tc>
          <w:tcPr>
            <w:tcW w:w="5600" w:type="dxa"/>
            <w:tcBorders>
              <w:top w:val="single" w:sz="8" w:space="0" w:color="auto"/>
              <w:left w:val="single" w:sz="8" w:space="0" w:color="auto"/>
              <w:bottom w:val="single" w:sz="8" w:space="0" w:color="auto"/>
              <w:right w:val="single" w:sz="8" w:space="0" w:color="auto"/>
            </w:tcBorders>
            <w:vAlign w:val="center"/>
            <w:hideMark/>
          </w:tcPr>
          <w:p w:rsidR="000E1CB7" w:rsidRPr="00343C76" w:rsidRDefault="004C37D4" w:rsidP="009D21B1">
            <w:pPr>
              <w:widowControl/>
              <w:autoSpaceDE/>
              <w:adjustRightInd/>
              <w:spacing w:line="252" w:lineRule="auto"/>
              <w:jc w:val="both"/>
              <w:rPr>
                <w:sz w:val="22"/>
                <w:szCs w:val="22"/>
                <w:lang w:eastAsia="en-US"/>
              </w:rPr>
            </w:pPr>
            <w:r>
              <w:rPr>
                <w:sz w:val="22"/>
                <w:szCs w:val="22"/>
                <w:lang w:eastAsia="en-US"/>
              </w:rPr>
              <w:t>Контроль (экзамен</w:t>
            </w:r>
            <w:r w:rsidR="000E1CB7" w:rsidRPr="00343C76">
              <w:rPr>
                <w:sz w:val="22"/>
                <w:szCs w:val="22"/>
                <w:lang w:eastAsia="en-US"/>
              </w:rPr>
              <w:t>)</w:t>
            </w:r>
          </w:p>
        </w:tc>
        <w:tc>
          <w:tcPr>
            <w:tcW w:w="1134" w:type="dxa"/>
            <w:tcBorders>
              <w:top w:val="single" w:sz="8" w:space="0" w:color="auto"/>
              <w:left w:val="nil"/>
              <w:bottom w:val="single" w:sz="8" w:space="0" w:color="auto"/>
              <w:right w:val="single" w:sz="8" w:space="0" w:color="000000"/>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r w:rsidRPr="00343C76">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92" w:type="dxa"/>
            <w:tcBorders>
              <w:top w:val="single" w:sz="8" w:space="0" w:color="auto"/>
              <w:left w:val="nil"/>
              <w:bottom w:val="single" w:sz="8" w:space="0" w:color="auto"/>
              <w:right w:val="single" w:sz="8" w:space="0" w:color="auto"/>
            </w:tcBorders>
            <w:vAlign w:val="center"/>
            <w:hideMark/>
          </w:tcPr>
          <w:p w:rsidR="000E1CB7" w:rsidRPr="00343C76" w:rsidRDefault="004C37D4" w:rsidP="009D21B1">
            <w:pPr>
              <w:widowControl/>
              <w:autoSpaceDE/>
              <w:adjustRightInd/>
              <w:spacing w:line="252" w:lineRule="auto"/>
              <w:jc w:val="both"/>
              <w:rPr>
                <w:b/>
                <w:bCs/>
                <w:sz w:val="22"/>
                <w:szCs w:val="22"/>
                <w:lang w:eastAsia="en-US"/>
              </w:rPr>
            </w:pPr>
            <w:r>
              <w:rPr>
                <w:b/>
                <w:bCs/>
                <w:sz w:val="22"/>
                <w:szCs w:val="22"/>
                <w:lang w:eastAsia="en-US"/>
              </w:rPr>
              <w:t>27</w:t>
            </w:r>
          </w:p>
        </w:tc>
      </w:tr>
      <w:tr w:rsidR="000E1CB7" w:rsidTr="002515B9">
        <w:trPr>
          <w:trHeight w:val="510"/>
          <w:jc w:val="center"/>
        </w:trPr>
        <w:tc>
          <w:tcPr>
            <w:tcW w:w="5600" w:type="dxa"/>
            <w:tcBorders>
              <w:top w:val="single" w:sz="8" w:space="0" w:color="auto"/>
              <w:left w:val="single" w:sz="8" w:space="0" w:color="auto"/>
              <w:bottom w:val="single" w:sz="8" w:space="0" w:color="auto"/>
              <w:right w:val="single" w:sz="8" w:space="0" w:color="auto"/>
            </w:tcBorders>
            <w:vAlign w:val="center"/>
            <w:hideMark/>
          </w:tcPr>
          <w:p w:rsidR="000E1CB7" w:rsidRPr="00343C76" w:rsidRDefault="004C37D4" w:rsidP="009D21B1">
            <w:pPr>
              <w:widowControl/>
              <w:autoSpaceDE/>
              <w:adjustRightInd/>
              <w:spacing w:line="252" w:lineRule="auto"/>
              <w:jc w:val="both"/>
              <w:rPr>
                <w:sz w:val="22"/>
                <w:szCs w:val="22"/>
                <w:lang w:eastAsia="en-US"/>
              </w:rPr>
            </w:pPr>
            <w:r>
              <w:rPr>
                <w:sz w:val="22"/>
                <w:szCs w:val="22"/>
                <w:lang w:eastAsia="en-US"/>
              </w:rPr>
              <w:t>Итого с экзамен</w:t>
            </w:r>
            <w:r w:rsidR="000E1CB7" w:rsidRPr="00343C76">
              <w:rPr>
                <w:sz w:val="22"/>
                <w:szCs w:val="22"/>
                <w:lang w:eastAsia="en-US"/>
              </w:rPr>
              <w:t>ом</w:t>
            </w:r>
          </w:p>
        </w:tc>
        <w:tc>
          <w:tcPr>
            <w:tcW w:w="1134" w:type="dxa"/>
            <w:tcBorders>
              <w:top w:val="single" w:sz="8" w:space="0" w:color="auto"/>
              <w:left w:val="nil"/>
              <w:bottom w:val="single" w:sz="8" w:space="0" w:color="auto"/>
              <w:right w:val="single" w:sz="8" w:space="0" w:color="000000"/>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r w:rsidRPr="00343C76">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Pr="00343C76" w:rsidRDefault="004C37D4" w:rsidP="009D21B1">
            <w:pPr>
              <w:widowControl/>
              <w:autoSpaceDE/>
              <w:adjustRightInd/>
              <w:spacing w:line="252" w:lineRule="auto"/>
              <w:jc w:val="both"/>
              <w:rPr>
                <w:b/>
                <w:bCs/>
                <w:sz w:val="22"/>
                <w:szCs w:val="22"/>
                <w:lang w:eastAsia="en-US"/>
              </w:rPr>
            </w:pPr>
            <w:r>
              <w:rPr>
                <w:b/>
                <w:bCs/>
                <w:sz w:val="22"/>
                <w:szCs w:val="22"/>
                <w:lang w:eastAsia="en-US"/>
              </w:rPr>
              <w:t>1</w:t>
            </w:r>
            <w:r w:rsidR="002A2577">
              <w:rPr>
                <w:b/>
                <w:bCs/>
                <w:sz w:val="22"/>
                <w:szCs w:val="22"/>
                <w:lang w:eastAsia="en-US"/>
              </w:rPr>
              <w:t>44</w:t>
            </w:r>
          </w:p>
        </w:tc>
      </w:tr>
    </w:tbl>
    <w:p w:rsidR="00D31C02" w:rsidRDefault="00D31C02" w:rsidP="00D31C02">
      <w:pPr>
        <w:tabs>
          <w:tab w:val="left" w:pos="900"/>
        </w:tabs>
        <w:jc w:val="both"/>
        <w:rPr>
          <w:b/>
          <w:color w:val="000000"/>
          <w:sz w:val="24"/>
          <w:szCs w:val="24"/>
        </w:rPr>
      </w:pPr>
    </w:p>
    <w:p w:rsidR="00D31C02" w:rsidRDefault="00D31C02" w:rsidP="00D31C02">
      <w:pPr>
        <w:tabs>
          <w:tab w:val="left" w:pos="900"/>
        </w:tabs>
        <w:jc w:val="both"/>
        <w:rPr>
          <w:b/>
          <w:color w:val="000000"/>
          <w:sz w:val="24"/>
          <w:szCs w:val="24"/>
        </w:rPr>
      </w:pPr>
    </w:p>
    <w:p w:rsidR="00D31C02" w:rsidRDefault="00D31C02" w:rsidP="00D31C02">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D31C02" w:rsidRDefault="00D31C02" w:rsidP="00D31C02">
      <w:pPr>
        <w:tabs>
          <w:tab w:val="left" w:pos="900"/>
        </w:tabs>
        <w:jc w:val="both"/>
        <w:rPr>
          <w:b/>
          <w:color w:val="000000"/>
          <w:sz w:val="24"/>
          <w:szCs w:val="24"/>
        </w:rPr>
      </w:pPr>
    </w:p>
    <w:p w:rsidR="00D31C02" w:rsidRDefault="00D31C02" w:rsidP="00D31C02">
      <w:pPr>
        <w:tabs>
          <w:tab w:val="left" w:pos="900"/>
        </w:tabs>
        <w:ind w:firstLine="709"/>
        <w:jc w:val="both"/>
        <w:rPr>
          <w:b/>
          <w:color w:val="000000"/>
          <w:sz w:val="24"/>
          <w:szCs w:val="24"/>
        </w:rPr>
      </w:pPr>
    </w:p>
    <w:tbl>
      <w:tblPr>
        <w:tblW w:w="9796" w:type="dxa"/>
        <w:jc w:val="center"/>
        <w:tblLayout w:type="fixed"/>
        <w:tblLook w:val="00A0" w:firstRow="1" w:lastRow="0" w:firstColumn="1" w:lastColumn="0" w:noHBand="0" w:noVBand="0"/>
      </w:tblPr>
      <w:tblGrid>
        <w:gridCol w:w="5272"/>
        <w:gridCol w:w="1186"/>
        <w:gridCol w:w="709"/>
        <w:gridCol w:w="709"/>
        <w:gridCol w:w="567"/>
        <w:gridCol w:w="761"/>
        <w:gridCol w:w="592"/>
      </w:tblGrid>
      <w:tr w:rsidR="00D31C02" w:rsidTr="002A2577">
        <w:trPr>
          <w:trHeight w:val="296"/>
          <w:jc w:val="center"/>
        </w:trPr>
        <w:tc>
          <w:tcPr>
            <w:tcW w:w="9796" w:type="dxa"/>
            <w:gridSpan w:val="7"/>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b/>
                <w:bCs/>
                <w:sz w:val="22"/>
                <w:szCs w:val="22"/>
                <w:lang w:eastAsia="en-US"/>
              </w:rPr>
            </w:pPr>
            <w:r>
              <w:rPr>
                <w:b/>
                <w:bCs/>
                <w:sz w:val="22"/>
                <w:szCs w:val="22"/>
                <w:lang w:eastAsia="en-US"/>
              </w:rPr>
              <w:t>Семестр 7</w:t>
            </w:r>
          </w:p>
        </w:tc>
      </w:tr>
      <w:tr w:rsidR="00D31C02" w:rsidTr="00D64710">
        <w:trPr>
          <w:trHeight w:val="510"/>
          <w:jc w:val="center"/>
        </w:trPr>
        <w:tc>
          <w:tcPr>
            <w:tcW w:w="5272" w:type="dxa"/>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lastRenderedPageBreak/>
              <w:t>Наименование темы</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 </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Лек</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Лаб</w:t>
            </w:r>
          </w:p>
        </w:tc>
        <w:tc>
          <w:tcPr>
            <w:tcW w:w="567"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Пр</w:t>
            </w:r>
          </w:p>
        </w:tc>
        <w:tc>
          <w:tcPr>
            <w:tcW w:w="761"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b/>
                <w:bCs/>
                <w:sz w:val="22"/>
                <w:szCs w:val="22"/>
                <w:lang w:eastAsia="en-US"/>
              </w:rPr>
            </w:pPr>
            <w:r>
              <w:rPr>
                <w:b/>
                <w:bCs/>
                <w:sz w:val="22"/>
                <w:szCs w:val="22"/>
                <w:lang w:eastAsia="en-US"/>
              </w:rPr>
              <w:t>Всего</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1518C3">
              <w:rPr>
                <w:color w:val="000000"/>
                <w:sz w:val="24"/>
                <w:szCs w:val="24"/>
              </w:rPr>
              <w:t>Педагогические основы теории и методики развития детского изобразительного творчества.</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23</w:t>
            </w:r>
          </w:p>
        </w:tc>
        <w:tc>
          <w:tcPr>
            <w:tcW w:w="592"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b/>
                <w:bCs/>
                <w:sz w:val="24"/>
                <w:szCs w:val="24"/>
                <w:lang w:eastAsia="en-US"/>
              </w:rPr>
            </w:pPr>
            <w:r>
              <w:rPr>
                <w:b/>
                <w:bCs/>
                <w:sz w:val="24"/>
                <w:szCs w:val="24"/>
                <w:lang w:eastAsia="en-US"/>
              </w:rPr>
              <w:t>2</w:t>
            </w:r>
            <w:r w:rsidR="00D64710">
              <w:rPr>
                <w:b/>
                <w:bCs/>
                <w:sz w:val="24"/>
                <w:szCs w:val="24"/>
                <w:lang w:eastAsia="en-US"/>
              </w:rPr>
              <w:t>5</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4C37D4" w:rsidP="00D31C02">
            <w:pPr>
              <w:spacing w:line="252" w:lineRule="auto"/>
              <w:jc w:val="center"/>
              <w:rPr>
                <w:i/>
                <w:iCs/>
                <w:sz w:val="24"/>
                <w:szCs w:val="24"/>
                <w:lang w:eastAsia="en-US"/>
              </w:rPr>
            </w:pPr>
            <w:r>
              <w:rPr>
                <w:i/>
                <w:iCs/>
                <w:sz w:val="24"/>
                <w:szCs w:val="24"/>
                <w:lang w:eastAsia="en-US"/>
              </w:rPr>
              <w:t>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4C37D4" w:rsidP="00D31C02">
            <w:pPr>
              <w:spacing w:line="252" w:lineRule="auto"/>
              <w:jc w:val="center"/>
              <w:rPr>
                <w:b/>
                <w:bCs/>
                <w:i/>
                <w:iCs/>
                <w:sz w:val="24"/>
                <w:szCs w:val="24"/>
                <w:lang w:eastAsia="en-US"/>
              </w:rPr>
            </w:pPr>
            <w:r>
              <w:rPr>
                <w:b/>
                <w:bCs/>
                <w:i/>
                <w:iCs/>
                <w:sz w:val="24"/>
                <w:szCs w:val="24"/>
                <w:lang w:eastAsia="en-US"/>
              </w:rPr>
              <w:t>2</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№2. </w:t>
            </w:r>
            <w:r w:rsidRPr="001518C3">
              <w:rPr>
                <w:color w:val="000000"/>
                <w:sz w:val="24"/>
                <w:szCs w:val="24"/>
              </w:rPr>
              <w:t xml:space="preserve">Произведения искусства (живопись, графика, скульптура, архитектура) как фактор развития личности ребенка.                        </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20</w:t>
            </w:r>
          </w:p>
        </w:tc>
        <w:tc>
          <w:tcPr>
            <w:tcW w:w="592"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b/>
                <w:bCs/>
                <w:sz w:val="24"/>
                <w:szCs w:val="24"/>
                <w:lang w:eastAsia="en-US"/>
              </w:rPr>
            </w:pPr>
            <w:r>
              <w:rPr>
                <w:b/>
                <w:bCs/>
                <w:sz w:val="24"/>
                <w:szCs w:val="24"/>
                <w:lang w:eastAsia="en-US"/>
              </w:rPr>
              <w:t>2</w:t>
            </w:r>
            <w:r w:rsidR="00D64710">
              <w:rPr>
                <w:b/>
                <w:bCs/>
                <w:sz w:val="24"/>
                <w:szCs w:val="24"/>
                <w:lang w:eastAsia="en-US"/>
              </w:rPr>
              <w:t>4</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4C37D4" w:rsidP="00D31C02">
            <w:pPr>
              <w:spacing w:line="252" w:lineRule="auto"/>
              <w:jc w:val="center"/>
              <w:rPr>
                <w:i/>
                <w:iCs/>
                <w:sz w:val="24"/>
                <w:szCs w:val="24"/>
                <w:lang w:eastAsia="en-US"/>
              </w:rPr>
            </w:pPr>
            <w:r>
              <w:rPr>
                <w:i/>
                <w:iCs/>
                <w:sz w:val="24"/>
                <w:szCs w:val="24"/>
                <w:lang w:eastAsia="en-US"/>
              </w:rPr>
              <w:t>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4C37D4" w:rsidP="00D31C02">
            <w:pPr>
              <w:spacing w:line="252" w:lineRule="auto"/>
              <w:jc w:val="center"/>
              <w:rPr>
                <w:b/>
                <w:bCs/>
                <w:i/>
                <w:iCs/>
                <w:sz w:val="24"/>
                <w:szCs w:val="24"/>
                <w:lang w:eastAsia="en-US"/>
              </w:rPr>
            </w:pPr>
            <w:r>
              <w:rPr>
                <w:b/>
                <w:bCs/>
                <w:i/>
                <w:iCs/>
                <w:sz w:val="24"/>
                <w:szCs w:val="24"/>
                <w:lang w:eastAsia="en-US"/>
              </w:rPr>
              <w:t>2</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№3. </w:t>
            </w:r>
            <w:r w:rsidRPr="001518C3">
              <w:rPr>
                <w:color w:val="000000"/>
                <w:sz w:val="24"/>
                <w:szCs w:val="24"/>
              </w:rPr>
              <w:t>Русское и советское изобразительное искусство</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4</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30</w:t>
            </w:r>
          </w:p>
        </w:tc>
        <w:tc>
          <w:tcPr>
            <w:tcW w:w="592"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b/>
                <w:bCs/>
                <w:sz w:val="24"/>
                <w:szCs w:val="24"/>
                <w:lang w:eastAsia="en-US"/>
              </w:rPr>
            </w:pPr>
            <w:r>
              <w:rPr>
                <w:b/>
                <w:bCs/>
                <w:sz w:val="24"/>
                <w:szCs w:val="24"/>
                <w:lang w:eastAsia="en-US"/>
              </w:rPr>
              <w:t>36</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D64710" w:rsidP="00D31C02">
            <w:pPr>
              <w:spacing w:line="252" w:lineRule="auto"/>
              <w:jc w:val="center"/>
              <w:rPr>
                <w:i/>
                <w:iCs/>
                <w:sz w:val="24"/>
                <w:szCs w:val="24"/>
                <w:lang w:eastAsia="en-US"/>
              </w:rPr>
            </w:pPr>
            <w:r>
              <w:rPr>
                <w:i/>
                <w:iCs/>
                <w:sz w:val="24"/>
                <w:szCs w:val="24"/>
                <w:lang w:eastAsia="en-US"/>
              </w:rPr>
              <w:t>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D64710" w:rsidP="00D31C02">
            <w:pPr>
              <w:spacing w:line="252" w:lineRule="auto"/>
              <w:jc w:val="center"/>
              <w:rPr>
                <w:b/>
                <w:bCs/>
                <w:i/>
                <w:iCs/>
                <w:sz w:val="24"/>
                <w:szCs w:val="24"/>
                <w:lang w:eastAsia="en-US"/>
              </w:rPr>
            </w:pPr>
            <w:r>
              <w:rPr>
                <w:b/>
                <w:bCs/>
                <w:i/>
                <w:iCs/>
                <w:sz w:val="24"/>
                <w:szCs w:val="24"/>
                <w:lang w:eastAsia="en-US"/>
              </w:rPr>
              <w:t>2</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№4. </w:t>
            </w:r>
            <w:r w:rsidRPr="001518C3">
              <w:rPr>
                <w:color w:val="000000"/>
                <w:sz w:val="24"/>
                <w:szCs w:val="24"/>
              </w:rPr>
              <w:t>История развития методики изобразительного искусства</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20</w:t>
            </w:r>
          </w:p>
        </w:tc>
        <w:tc>
          <w:tcPr>
            <w:tcW w:w="592"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b/>
                <w:bCs/>
                <w:sz w:val="24"/>
                <w:szCs w:val="24"/>
                <w:lang w:eastAsia="en-US"/>
              </w:rPr>
            </w:pPr>
            <w:r>
              <w:rPr>
                <w:b/>
                <w:bCs/>
                <w:sz w:val="24"/>
                <w:szCs w:val="24"/>
                <w:lang w:eastAsia="en-US"/>
              </w:rPr>
              <w:t>2</w:t>
            </w:r>
            <w:r w:rsidR="00D64710">
              <w:rPr>
                <w:b/>
                <w:bCs/>
                <w:sz w:val="24"/>
                <w:szCs w:val="24"/>
                <w:lang w:eastAsia="en-US"/>
              </w:rPr>
              <w:t>4</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D64710" w:rsidP="00D31C02">
            <w:pPr>
              <w:spacing w:line="252" w:lineRule="auto"/>
              <w:jc w:val="center"/>
              <w:rPr>
                <w:i/>
                <w:iCs/>
                <w:sz w:val="24"/>
                <w:szCs w:val="24"/>
                <w:lang w:eastAsia="en-US"/>
              </w:rPr>
            </w:pPr>
            <w:r>
              <w:rPr>
                <w:i/>
                <w:iCs/>
                <w:sz w:val="24"/>
                <w:szCs w:val="24"/>
                <w:lang w:eastAsia="en-US"/>
              </w:rPr>
              <w:t>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D64710" w:rsidP="00D31C02">
            <w:pPr>
              <w:spacing w:line="252" w:lineRule="auto"/>
              <w:jc w:val="center"/>
              <w:rPr>
                <w:b/>
                <w:bCs/>
                <w:i/>
                <w:iCs/>
                <w:sz w:val="24"/>
                <w:szCs w:val="24"/>
                <w:lang w:eastAsia="en-US"/>
              </w:rPr>
            </w:pPr>
            <w:r>
              <w:rPr>
                <w:b/>
                <w:bCs/>
                <w:i/>
                <w:iCs/>
                <w:sz w:val="24"/>
                <w:szCs w:val="24"/>
                <w:lang w:eastAsia="en-US"/>
              </w:rPr>
              <w:t>2</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№5. </w:t>
            </w:r>
            <w:r w:rsidRPr="001518C3">
              <w:rPr>
                <w:color w:val="000000"/>
                <w:sz w:val="24"/>
                <w:szCs w:val="24"/>
              </w:rPr>
              <w:t>Индивидуальный и дифференцированный подход к развитию творческих способностей детей дошкольного возраста</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20</w:t>
            </w:r>
          </w:p>
        </w:tc>
        <w:tc>
          <w:tcPr>
            <w:tcW w:w="592"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b/>
                <w:bCs/>
                <w:sz w:val="24"/>
                <w:szCs w:val="24"/>
                <w:lang w:eastAsia="en-US"/>
              </w:rPr>
            </w:pPr>
            <w:r>
              <w:rPr>
                <w:b/>
                <w:bCs/>
                <w:sz w:val="24"/>
                <w:szCs w:val="24"/>
                <w:lang w:eastAsia="en-US"/>
              </w:rPr>
              <w:t>21</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b/>
                <w:bCs/>
                <w:i/>
                <w:iCs/>
                <w:sz w:val="24"/>
                <w:szCs w:val="24"/>
                <w:lang w:eastAsia="en-US"/>
              </w:rPr>
            </w:pPr>
          </w:p>
        </w:tc>
      </w:tr>
      <w:tr w:rsidR="004C37D4" w:rsidTr="00D64710">
        <w:trPr>
          <w:trHeight w:val="510"/>
          <w:jc w:val="center"/>
        </w:trPr>
        <w:tc>
          <w:tcPr>
            <w:tcW w:w="5272" w:type="dxa"/>
            <w:vMerge w:val="restart"/>
            <w:tcBorders>
              <w:top w:val="single" w:sz="8" w:space="0" w:color="auto"/>
              <w:left w:val="single" w:sz="8" w:space="0" w:color="auto"/>
              <w:right w:val="single" w:sz="8" w:space="0" w:color="auto"/>
            </w:tcBorders>
            <w:vAlign w:val="center"/>
            <w:hideMark/>
          </w:tcPr>
          <w:p w:rsidR="004C37D4" w:rsidRDefault="004C37D4" w:rsidP="00D31C02">
            <w:pPr>
              <w:widowControl/>
              <w:autoSpaceDE/>
              <w:autoSpaceDN/>
              <w:adjustRightInd/>
              <w:spacing w:line="256" w:lineRule="auto"/>
              <w:rPr>
                <w:sz w:val="22"/>
                <w:szCs w:val="22"/>
                <w:lang w:eastAsia="en-US"/>
              </w:rPr>
            </w:pPr>
            <w:r>
              <w:rPr>
                <w:sz w:val="22"/>
                <w:szCs w:val="22"/>
                <w:lang w:eastAsia="en-US"/>
              </w:rPr>
              <w:t>ВСЕГО:</w:t>
            </w: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4C37D4" w:rsidRDefault="004C37D4" w:rsidP="007757C3">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4C37D4" w:rsidRDefault="002A2577" w:rsidP="00D31C02">
            <w:pPr>
              <w:spacing w:line="252" w:lineRule="auto"/>
              <w:jc w:val="center"/>
              <w:rPr>
                <w:i/>
                <w:iCs/>
                <w:sz w:val="24"/>
                <w:szCs w:val="24"/>
                <w:lang w:eastAsia="en-US"/>
              </w:rPr>
            </w:pPr>
            <w:r>
              <w:rPr>
                <w:i/>
                <w:iCs/>
                <w:sz w:val="24"/>
                <w:szCs w:val="24"/>
                <w:lang w:eastAsia="en-US"/>
              </w:rPr>
              <w:t>6</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4C37D4" w:rsidRDefault="002A2577" w:rsidP="00D31C02">
            <w:pPr>
              <w:spacing w:line="252" w:lineRule="auto"/>
              <w:jc w:val="center"/>
              <w:rPr>
                <w:i/>
                <w:iCs/>
                <w:sz w:val="24"/>
                <w:szCs w:val="24"/>
                <w:lang w:eastAsia="en-US"/>
              </w:rPr>
            </w:pPr>
            <w:r>
              <w:rPr>
                <w:i/>
                <w:iCs/>
                <w:sz w:val="24"/>
                <w:szCs w:val="24"/>
                <w:lang w:eastAsia="en-US"/>
              </w:rPr>
              <w:t>12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4C37D4" w:rsidRDefault="002A2577" w:rsidP="00D31C02">
            <w:pPr>
              <w:spacing w:line="252" w:lineRule="auto"/>
              <w:jc w:val="center"/>
              <w:rPr>
                <w:i/>
                <w:iCs/>
                <w:sz w:val="24"/>
                <w:szCs w:val="24"/>
                <w:lang w:eastAsia="en-US"/>
              </w:rPr>
            </w:pPr>
            <w:r>
              <w:rPr>
                <w:i/>
                <w:iCs/>
                <w:sz w:val="24"/>
                <w:szCs w:val="24"/>
                <w:lang w:eastAsia="en-US"/>
              </w:rPr>
              <w:t>113</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4C37D4" w:rsidRDefault="00D64710" w:rsidP="00D31C02">
            <w:pPr>
              <w:spacing w:line="252" w:lineRule="auto"/>
              <w:jc w:val="center"/>
              <w:rPr>
                <w:b/>
                <w:bCs/>
                <w:i/>
                <w:iCs/>
                <w:sz w:val="24"/>
                <w:szCs w:val="24"/>
                <w:lang w:eastAsia="en-US"/>
              </w:rPr>
            </w:pPr>
            <w:r>
              <w:rPr>
                <w:b/>
                <w:bCs/>
                <w:i/>
                <w:iCs/>
                <w:sz w:val="24"/>
                <w:szCs w:val="24"/>
                <w:lang w:eastAsia="en-US"/>
              </w:rPr>
              <w:t>131</w:t>
            </w:r>
          </w:p>
        </w:tc>
      </w:tr>
      <w:tr w:rsidR="004C37D4" w:rsidTr="00D64710">
        <w:trPr>
          <w:trHeight w:val="510"/>
          <w:jc w:val="center"/>
        </w:trPr>
        <w:tc>
          <w:tcPr>
            <w:tcW w:w="5272" w:type="dxa"/>
            <w:vMerge/>
            <w:tcBorders>
              <w:left w:val="single" w:sz="8" w:space="0" w:color="auto"/>
              <w:bottom w:val="single" w:sz="8" w:space="0" w:color="auto"/>
              <w:right w:val="single" w:sz="8" w:space="0" w:color="auto"/>
            </w:tcBorders>
            <w:vAlign w:val="center"/>
            <w:hideMark/>
          </w:tcPr>
          <w:p w:rsidR="004C37D4" w:rsidRDefault="004C37D4"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4C37D4" w:rsidRDefault="004C37D4" w:rsidP="007757C3">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4C37D4" w:rsidRDefault="00D64710" w:rsidP="00D31C02">
            <w:pPr>
              <w:spacing w:line="252" w:lineRule="auto"/>
              <w:jc w:val="center"/>
              <w:rPr>
                <w:i/>
                <w:iCs/>
                <w:sz w:val="24"/>
                <w:szCs w:val="24"/>
                <w:lang w:eastAsia="en-US"/>
              </w:rPr>
            </w:pPr>
            <w:r>
              <w:rPr>
                <w:i/>
                <w:iCs/>
                <w:sz w:val="24"/>
                <w:szCs w:val="24"/>
                <w:lang w:eastAsia="en-US"/>
              </w:rPr>
              <w:t>8</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4C37D4" w:rsidRDefault="004C37D4"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D31C02">
            <w:pPr>
              <w:spacing w:line="252" w:lineRule="auto"/>
              <w:jc w:val="center"/>
              <w:rPr>
                <w:b/>
                <w:bCs/>
                <w:i/>
                <w:iCs/>
                <w:sz w:val="24"/>
                <w:szCs w:val="24"/>
                <w:lang w:eastAsia="en-US"/>
              </w:rPr>
            </w:pPr>
            <w:r>
              <w:rPr>
                <w:b/>
                <w:bCs/>
                <w:i/>
                <w:iCs/>
                <w:sz w:val="24"/>
                <w:szCs w:val="24"/>
                <w:lang w:eastAsia="en-US"/>
              </w:rPr>
              <w:t>4</w:t>
            </w:r>
          </w:p>
        </w:tc>
      </w:tr>
      <w:tr w:rsidR="00D31C02" w:rsidTr="00D64710">
        <w:trPr>
          <w:trHeight w:val="510"/>
          <w:jc w:val="center"/>
        </w:trPr>
        <w:tc>
          <w:tcPr>
            <w:tcW w:w="5272" w:type="dxa"/>
            <w:tcBorders>
              <w:top w:val="single" w:sz="8" w:space="0" w:color="auto"/>
              <w:left w:val="single" w:sz="8" w:space="0" w:color="auto"/>
              <w:bottom w:val="single" w:sz="8" w:space="0" w:color="auto"/>
              <w:right w:val="single" w:sz="8" w:space="0" w:color="auto"/>
            </w:tcBorders>
            <w:vAlign w:val="center"/>
            <w:hideMark/>
          </w:tcPr>
          <w:p w:rsidR="00D31C02" w:rsidRPr="00343C76" w:rsidRDefault="00D31C02" w:rsidP="00D31C02">
            <w:pPr>
              <w:widowControl/>
              <w:autoSpaceDE/>
              <w:adjustRightInd/>
              <w:spacing w:line="252" w:lineRule="auto"/>
              <w:jc w:val="both"/>
              <w:rPr>
                <w:sz w:val="22"/>
                <w:szCs w:val="22"/>
                <w:lang w:eastAsia="en-US"/>
              </w:rPr>
            </w:pPr>
            <w:r w:rsidRPr="00343C76">
              <w:rPr>
                <w:sz w:val="22"/>
                <w:szCs w:val="22"/>
                <w:lang w:eastAsia="en-US"/>
              </w:rPr>
              <w:t>Контроль (зачет)</w:t>
            </w:r>
          </w:p>
        </w:tc>
        <w:tc>
          <w:tcPr>
            <w:tcW w:w="1186" w:type="dxa"/>
            <w:tcBorders>
              <w:top w:val="single" w:sz="8" w:space="0" w:color="auto"/>
              <w:left w:val="nil"/>
              <w:bottom w:val="single" w:sz="8" w:space="0" w:color="auto"/>
              <w:right w:val="single" w:sz="8" w:space="0" w:color="000000"/>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r w:rsidRPr="00343C76">
              <w:rPr>
                <w:sz w:val="22"/>
                <w:szCs w:val="22"/>
                <w:lang w:eastAsia="en-US"/>
              </w:rPr>
              <w:t> </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592" w:type="dxa"/>
            <w:tcBorders>
              <w:top w:val="single" w:sz="8" w:space="0" w:color="auto"/>
              <w:left w:val="nil"/>
              <w:bottom w:val="single" w:sz="8" w:space="0" w:color="auto"/>
              <w:right w:val="single" w:sz="8" w:space="0" w:color="auto"/>
            </w:tcBorders>
            <w:vAlign w:val="center"/>
            <w:hideMark/>
          </w:tcPr>
          <w:p w:rsidR="00D31C02" w:rsidRPr="00343C76" w:rsidRDefault="004C37D4" w:rsidP="00D31C02">
            <w:pPr>
              <w:widowControl/>
              <w:autoSpaceDE/>
              <w:adjustRightInd/>
              <w:spacing w:line="252" w:lineRule="auto"/>
              <w:jc w:val="both"/>
              <w:rPr>
                <w:b/>
                <w:bCs/>
                <w:sz w:val="22"/>
                <w:szCs w:val="22"/>
                <w:lang w:eastAsia="en-US"/>
              </w:rPr>
            </w:pPr>
            <w:r>
              <w:rPr>
                <w:b/>
                <w:bCs/>
                <w:sz w:val="22"/>
                <w:szCs w:val="22"/>
                <w:lang w:eastAsia="en-US"/>
              </w:rPr>
              <w:t>9</w:t>
            </w:r>
          </w:p>
        </w:tc>
      </w:tr>
      <w:tr w:rsidR="00D31C02" w:rsidTr="00D64710">
        <w:trPr>
          <w:trHeight w:val="510"/>
          <w:jc w:val="center"/>
        </w:trPr>
        <w:tc>
          <w:tcPr>
            <w:tcW w:w="5272" w:type="dxa"/>
            <w:tcBorders>
              <w:top w:val="single" w:sz="8" w:space="0" w:color="auto"/>
              <w:left w:val="single" w:sz="8" w:space="0" w:color="auto"/>
              <w:bottom w:val="single" w:sz="8" w:space="0" w:color="auto"/>
              <w:right w:val="single" w:sz="8" w:space="0" w:color="auto"/>
            </w:tcBorders>
            <w:vAlign w:val="center"/>
            <w:hideMark/>
          </w:tcPr>
          <w:p w:rsidR="00D31C02" w:rsidRPr="00343C76" w:rsidRDefault="00D31C02" w:rsidP="00D31C02">
            <w:pPr>
              <w:widowControl/>
              <w:autoSpaceDE/>
              <w:adjustRightInd/>
              <w:spacing w:line="252" w:lineRule="auto"/>
              <w:jc w:val="both"/>
              <w:rPr>
                <w:sz w:val="22"/>
                <w:szCs w:val="22"/>
                <w:lang w:eastAsia="en-US"/>
              </w:rPr>
            </w:pPr>
            <w:r w:rsidRPr="00343C76">
              <w:rPr>
                <w:sz w:val="22"/>
                <w:szCs w:val="22"/>
                <w:lang w:eastAsia="en-US"/>
              </w:rPr>
              <w:t>Итого с зачетом</w:t>
            </w:r>
          </w:p>
        </w:tc>
        <w:tc>
          <w:tcPr>
            <w:tcW w:w="1186" w:type="dxa"/>
            <w:tcBorders>
              <w:top w:val="single" w:sz="8" w:space="0" w:color="auto"/>
              <w:left w:val="nil"/>
              <w:bottom w:val="single" w:sz="8" w:space="0" w:color="auto"/>
              <w:right w:val="single" w:sz="8" w:space="0" w:color="000000"/>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r w:rsidRPr="00343C76">
              <w:rPr>
                <w:sz w:val="22"/>
                <w:szCs w:val="22"/>
                <w:lang w:eastAsia="en-US"/>
              </w:rPr>
              <w:t> </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Pr="00343C76" w:rsidRDefault="004C37D4" w:rsidP="00D31C02">
            <w:pPr>
              <w:widowControl/>
              <w:autoSpaceDE/>
              <w:adjustRightInd/>
              <w:spacing w:line="252" w:lineRule="auto"/>
              <w:jc w:val="both"/>
              <w:rPr>
                <w:b/>
                <w:bCs/>
                <w:sz w:val="22"/>
                <w:szCs w:val="22"/>
                <w:lang w:eastAsia="en-US"/>
              </w:rPr>
            </w:pPr>
            <w:r>
              <w:rPr>
                <w:b/>
                <w:bCs/>
                <w:sz w:val="22"/>
                <w:szCs w:val="22"/>
                <w:lang w:eastAsia="en-US"/>
              </w:rPr>
              <w:t>1</w:t>
            </w:r>
            <w:r w:rsidR="00D64710">
              <w:rPr>
                <w:b/>
                <w:bCs/>
                <w:sz w:val="22"/>
                <w:szCs w:val="22"/>
                <w:lang w:eastAsia="en-US"/>
              </w:rPr>
              <w:t>40</w:t>
            </w:r>
          </w:p>
        </w:tc>
      </w:tr>
    </w:tbl>
    <w:p w:rsidR="00D31C02" w:rsidRDefault="00D31C02" w:rsidP="00D31C02">
      <w:pPr>
        <w:tabs>
          <w:tab w:val="left" w:pos="900"/>
        </w:tabs>
        <w:jc w:val="both"/>
        <w:rPr>
          <w:b/>
          <w:color w:val="000000"/>
          <w:sz w:val="24"/>
          <w:szCs w:val="24"/>
        </w:rPr>
      </w:pPr>
    </w:p>
    <w:p w:rsidR="00D31C02" w:rsidRDefault="00D31C02" w:rsidP="00D31C02">
      <w:pPr>
        <w:tabs>
          <w:tab w:val="left" w:pos="900"/>
        </w:tabs>
        <w:ind w:firstLine="709"/>
        <w:jc w:val="both"/>
        <w:rPr>
          <w:b/>
          <w:color w:val="000000"/>
          <w:sz w:val="24"/>
          <w:szCs w:val="24"/>
        </w:rPr>
      </w:pPr>
    </w:p>
    <w:p w:rsidR="004C37D4" w:rsidRPr="00637A5D" w:rsidRDefault="004C37D4" w:rsidP="004C37D4">
      <w:pPr>
        <w:ind w:firstLine="709"/>
        <w:jc w:val="both"/>
        <w:rPr>
          <w:b/>
          <w:i/>
          <w:sz w:val="24"/>
          <w:szCs w:val="24"/>
        </w:rPr>
      </w:pPr>
      <w:r w:rsidRPr="00637A5D">
        <w:rPr>
          <w:b/>
          <w:i/>
          <w:sz w:val="24"/>
          <w:szCs w:val="24"/>
        </w:rPr>
        <w:t>* Примечания:</w:t>
      </w:r>
    </w:p>
    <w:p w:rsidR="00183A8C" w:rsidRDefault="00183A8C" w:rsidP="00183A8C">
      <w:pPr>
        <w:ind w:firstLine="709"/>
        <w:jc w:val="both"/>
        <w:rPr>
          <w:b/>
          <w:sz w:val="24"/>
          <w:szCs w:val="15"/>
        </w:rPr>
      </w:pPr>
      <w:r>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37D4" w:rsidRPr="00637A5D" w:rsidRDefault="004C37D4" w:rsidP="004C37D4">
      <w:pPr>
        <w:ind w:firstLine="709"/>
        <w:jc w:val="both"/>
        <w:rPr>
          <w:sz w:val="24"/>
          <w:szCs w:val="24"/>
        </w:rPr>
      </w:pPr>
      <w:r w:rsidRPr="00637A5D">
        <w:rPr>
          <w:sz w:val="24"/>
          <w:szCs w:val="24"/>
        </w:rPr>
        <w:t>При разработке образовательной программы высшего образования в части рабочей программы дисциплины</w:t>
      </w:r>
      <w:r>
        <w:rPr>
          <w:sz w:val="24"/>
          <w:szCs w:val="24"/>
        </w:rPr>
        <w:t xml:space="preserve"> </w:t>
      </w:r>
      <w:r w:rsidRPr="00637A5D">
        <w:rPr>
          <w:sz w:val="24"/>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w:t>
      </w:r>
      <w:r w:rsidRPr="00637A5D">
        <w:rPr>
          <w:sz w:val="24"/>
          <w:szCs w:val="24"/>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37D4" w:rsidRPr="00637A5D" w:rsidRDefault="004C37D4" w:rsidP="004C37D4">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4C37D4" w:rsidRPr="00637A5D" w:rsidRDefault="004C37D4" w:rsidP="004C37D4">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4C37D4" w:rsidRPr="00637A5D" w:rsidRDefault="004C37D4" w:rsidP="004C37D4">
      <w:pPr>
        <w:ind w:firstLine="709"/>
        <w:jc w:val="both"/>
        <w:rPr>
          <w:b/>
          <w:sz w:val="24"/>
          <w:szCs w:val="24"/>
        </w:rPr>
      </w:pPr>
      <w:r w:rsidRPr="00637A5D">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37D4" w:rsidRPr="00637A5D" w:rsidRDefault="004C37D4" w:rsidP="004C37D4">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w:t>
      </w:r>
      <w:r w:rsidRPr="00637A5D">
        <w:rPr>
          <w:sz w:val="24"/>
          <w:szCs w:val="24"/>
        </w:rPr>
        <w:lastRenderedPageBreak/>
        <w:t>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37D4" w:rsidRPr="00637A5D" w:rsidRDefault="004C37D4" w:rsidP="004C37D4">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37D4" w:rsidRPr="00637A5D" w:rsidRDefault="004C37D4" w:rsidP="004C37D4">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31C02" w:rsidRDefault="00D31C02" w:rsidP="00D31C02">
      <w:pPr>
        <w:tabs>
          <w:tab w:val="left" w:pos="900"/>
        </w:tabs>
        <w:jc w:val="both"/>
        <w:rPr>
          <w:b/>
          <w:color w:val="000000"/>
          <w:sz w:val="24"/>
          <w:szCs w:val="24"/>
        </w:rPr>
      </w:pPr>
    </w:p>
    <w:p w:rsidR="00D31C02" w:rsidRPr="004C37D4" w:rsidRDefault="00D31C02" w:rsidP="00D31C02">
      <w:pPr>
        <w:tabs>
          <w:tab w:val="left" w:pos="900"/>
        </w:tabs>
        <w:ind w:firstLine="709"/>
        <w:jc w:val="both"/>
        <w:rPr>
          <w:b/>
          <w:color w:val="000000"/>
          <w:sz w:val="24"/>
          <w:szCs w:val="24"/>
        </w:rPr>
      </w:pPr>
      <w:r w:rsidRPr="004C37D4">
        <w:rPr>
          <w:b/>
          <w:color w:val="000000"/>
          <w:sz w:val="24"/>
          <w:szCs w:val="24"/>
        </w:rPr>
        <w:t>5.3 Содержание дисциплины</w:t>
      </w:r>
    </w:p>
    <w:p w:rsidR="004C37D4" w:rsidRDefault="004C37D4" w:rsidP="004B2CE1">
      <w:pPr>
        <w:rPr>
          <w:b/>
          <w:color w:val="000000"/>
          <w:sz w:val="24"/>
          <w:szCs w:val="24"/>
        </w:rPr>
      </w:pPr>
    </w:p>
    <w:p w:rsidR="004C37D4" w:rsidRDefault="004B2CE1" w:rsidP="004C37D4">
      <w:pPr>
        <w:rPr>
          <w:sz w:val="24"/>
          <w:szCs w:val="24"/>
        </w:rPr>
      </w:pPr>
      <w:r w:rsidRPr="004C37D4">
        <w:rPr>
          <w:b/>
          <w:color w:val="000000"/>
          <w:sz w:val="24"/>
          <w:szCs w:val="24"/>
        </w:rPr>
        <w:t>Тема № 1.</w:t>
      </w:r>
      <w:r w:rsidRPr="004C37D4">
        <w:rPr>
          <w:color w:val="000000"/>
          <w:sz w:val="24"/>
          <w:szCs w:val="24"/>
        </w:rPr>
        <w:t xml:space="preserve">  Предмет и задачи курса. Детское изобразительное искусство: понятие, виды Возможности использования в занятии групповых и индивидуальных форм работы.</w:t>
      </w:r>
      <w:r w:rsidRPr="004C37D4">
        <w:rPr>
          <w:color w:val="000000"/>
          <w:sz w:val="24"/>
          <w:szCs w:val="24"/>
        </w:rPr>
        <w:br/>
      </w:r>
      <w:r w:rsidR="004C37D4" w:rsidRPr="004C37D4">
        <w:rPr>
          <w:sz w:val="24"/>
          <w:szCs w:val="24"/>
        </w:rPr>
        <w:t>1. История развития ИЗ</w:t>
      </w:r>
      <w:r w:rsidR="004C37D4">
        <w:rPr>
          <w:sz w:val="24"/>
          <w:szCs w:val="24"/>
        </w:rPr>
        <w:t>О</w:t>
      </w:r>
    </w:p>
    <w:p w:rsidR="004C37D4" w:rsidRPr="004C37D4" w:rsidRDefault="004C37D4" w:rsidP="004C37D4">
      <w:pPr>
        <w:rPr>
          <w:b/>
          <w:sz w:val="24"/>
          <w:szCs w:val="24"/>
        </w:rPr>
      </w:pPr>
      <w:r>
        <w:rPr>
          <w:sz w:val="24"/>
          <w:szCs w:val="24"/>
        </w:rPr>
        <w:t>2.Виды современного искусства</w:t>
      </w:r>
    </w:p>
    <w:p w:rsidR="004C37D4" w:rsidRDefault="004C37D4" w:rsidP="004B2CE1">
      <w:pPr>
        <w:rPr>
          <w:b/>
          <w:sz w:val="24"/>
          <w:szCs w:val="24"/>
        </w:rPr>
      </w:pPr>
    </w:p>
    <w:p w:rsidR="004C37D4" w:rsidRDefault="004B2CE1" w:rsidP="004B2CE1">
      <w:pPr>
        <w:rPr>
          <w:color w:val="000000"/>
          <w:sz w:val="24"/>
          <w:szCs w:val="24"/>
        </w:rPr>
      </w:pPr>
      <w:r w:rsidRPr="004C37D4">
        <w:rPr>
          <w:b/>
          <w:sz w:val="24"/>
          <w:szCs w:val="24"/>
        </w:rPr>
        <w:t>Тема № 2.</w:t>
      </w:r>
      <w:r w:rsidRPr="004C37D4">
        <w:rPr>
          <w:sz w:val="24"/>
          <w:szCs w:val="24"/>
        </w:rPr>
        <w:t xml:space="preserve"> </w:t>
      </w:r>
      <w:r w:rsidRPr="004C37D4">
        <w:rPr>
          <w:color w:val="000000"/>
          <w:sz w:val="24"/>
          <w:szCs w:val="24"/>
        </w:rPr>
        <w:t>Теория изобразительного искусства, его виды и жанры</w:t>
      </w:r>
    </w:p>
    <w:p w:rsidR="004C37D4" w:rsidRPr="004C37D4" w:rsidRDefault="004C37D4" w:rsidP="004C37D4">
      <w:pPr>
        <w:pStyle w:val="a5"/>
        <w:numPr>
          <w:ilvl w:val="0"/>
          <w:numId w:val="13"/>
        </w:numPr>
        <w:rPr>
          <w:rFonts w:ascii="Times New Roman" w:hAnsi="Times New Roman"/>
          <w:sz w:val="24"/>
          <w:szCs w:val="24"/>
        </w:rPr>
      </w:pPr>
      <w:r w:rsidRPr="004C37D4">
        <w:rPr>
          <w:rFonts w:ascii="Times New Roman" w:hAnsi="Times New Roman"/>
          <w:sz w:val="24"/>
          <w:szCs w:val="24"/>
        </w:rPr>
        <w:t>Представители современного искусства</w:t>
      </w:r>
    </w:p>
    <w:p w:rsidR="004B2CE1" w:rsidRPr="004C37D4" w:rsidRDefault="004C37D4" w:rsidP="004C37D4">
      <w:pPr>
        <w:pStyle w:val="a5"/>
        <w:numPr>
          <w:ilvl w:val="0"/>
          <w:numId w:val="13"/>
        </w:numPr>
        <w:rPr>
          <w:rFonts w:ascii="Times New Roman" w:hAnsi="Times New Roman"/>
          <w:sz w:val="24"/>
          <w:szCs w:val="24"/>
        </w:rPr>
      </w:pPr>
      <w:r w:rsidRPr="004C37D4">
        <w:rPr>
          <w:rFonts w:ascii="Times New Roman" w:hAnsi="Times New Roman"/>
          <w:sz w:val="24"/>
          <w:szCs w:val="24"/>
        </w:rPr>
        <w:t>Жанры искусства</w:t>
      </w:r>
      <w:r w:rsidR="004B2CE1" w:rsidRPr="004C37D4">
        <w:rPr>
          <w:rFonts w:ascii="Times New Roman" w:hAnsi="Times New Roman"/>
          <w:sz w:val="24"/>
          <w:szCs w:val="24"/>
        </w:rPr>
        <w:t xml:space="preserve"> </w:t>
      </w:r>
    </w:p>
    <w:p w:rsidR="004C37D4" w:rsidRDefault="004C37D4" w:rsidP="004B2CE1">
      <w:pPr>
        <w:rPr>
          <w:b/>
          <w:sz w:val="24"/>
          <w:szCs w:val="24"/>
        </w:rPr>
      </w:pPr>
    </w:p>
    <w:p w:rsidR="004B2CE1" w:rsidRDefault="004B2CE1" w:rsidP="004B2CE1">
      <w:pPr>
        <w:rPr>
          <w:color w:val="000000"/>
          <w:sz w:val="24"/>
          <w:szCs w:val="24"/>
        </w:rPr>
      </w:pPr>
      <w:r w:rsidRPr="004C37D4">
        <w:rPr>
          <w:b/>
          <w:sz w:val="24"/>
          <w:szCs w:val="24"/>
        </w:rPr>
        <w:t>Тема № 3.</w:t>
      </w:r>
      <w:r w:rsidRPr="004C37D4">
        <w:rPr>
          <w:sz w:val="24"/>
          <w:szCs w:val="24"/>
        </w:rPr>
        <w:t xml:space="preserve"> </w:t>
      </w:r>
      <w:r w:rsidRPr="004C37D4">
        <w:rPr>
          <w:color w:val="000000"/>
          <w:sz w:val="24"/>
          <w:szCs w:val="24"/>
        </w:rPr>
        <w:t>Педагогические основы теории и методики развития детского изобразительного творчества.</w:t>
      </w:r>
    </w:p>
    <w:p w:rsidR="00F25518" w:rsidRPr="00F25518" w:rsidRDefault="00F25518" w:rsidP="00F25518">
      <w:pPr>
        <w:pStyle w:val="a5"/>
        <w:numPr>
          <w:ilvl w:val="0"/>
          <w:numId w:val="14"/>
        </w:numPr>
        <w:rPr>
          <w:rFonts w:ascii="Times New Roman" w:hAnsi="Times New Roman"/>
          <w:color w:val="000000"/>
          <w:sz w:val="24"/>
          <w:szCs w:val="24"/>
        </w:rPr>
      </w:pPr>
      <w:r w:rsidRPr="00F25518">
        <w:rPr>
          <w:rFonts w:ascii="Times New Roman" w:hAnsi="Times New Roman"/>
          <w:color w:val="000000"/>
          <w:sz w:val="24"/>
          <w:szCs w:val="24"/>
        </w:rPr>
        <w:t>Особенности детского творчества</w:t>
      </w:r>
    </w:p>
    <w:p w:rsidR="00F25518" w:rsidRPr="00F25518" w:rsidRDefault="00F25518" w:rsidP="00F25518">
      <w:pPr>
        <w:pStyle w:val="a5"/>
        <w:numPr>
          <w:ilvl w:val="0"/>
          <w:numId w:val="14"/>
        </w:numPr>
        <w:rPr>
          <w:rFonts w:ascii="Times New Roman" w:hAnsi="Times New Roman"/>
          <w:color w:val="000000"/>
          <w:sz w:val="24"/>
          <w:szCs w:val="24"/>
        </w:rPr>
      </w:pPr>
      <w:r w:rsidRPr="00F25518">
        <w:rPr>
          <w:rFonts w:ascii="Times New Roman" w:hAnsi="Times New Roman"/>
          <w:color w:val="000000"/>
          <w:sz w:val="24"/>
          <w:szCs w:val="24"/>
        </w:rPr>
        <w:t>Методики детского творчества</w:t>
      </w:r>
    </w:p>
    <w:p w:rsidR="004C37D4" w:rsidRDefault="004C37D4" w:rsidP="004B2CE1">
      <w:pPr>
        <w:contextualSpacing/>
        <w:rPr>
          <w:b/>
          <w:sz w:val="24"/>
          <w:szCs w:val="24"/>
        </w:rPr>
      </w:pPr>
    </w:p>
    <w:p w:rsidR="004B2CE1" w:rsidRPr="004C37D4" w:rsidRDefault="004B2CE1" w:rsidP="004B2CE1">
      <w:pPr>
        <w:contextualSpacing/>
        <w:rPr>
          <w:color w:val="000000"/>
          <w:sz w:val="24"/>
          <w:szCs w:val="24"/>
        </w:rPr>
      </w:pPr>
      <w:r w:rsidRPr="004C37D4">
        <w:rPr>
          <w:b/>
          <w:sz w:val="24"/>
          <w:szCs w:val="24"/>
        </w:rPr>
        <w:t xml:space="preserve">Тема № 4. </w:t>
      </w:r>
      <w:r w:rsidRPr="004C37D4">
        <w:rPr>
          <w:color w:val="000000"/>
          <w:sz w:val="24"/>
          <w:szCs w:val="24"/>
        </w:rPr>
        <w:t>Произведения искусства (живопись, графика, скульптура, архитектура) как фактор развития личности ребенка.</w:t>
      </w:r>
    </w:p>
    <w:p w:rsidR="004C37D4" w:rsidRDefault="004B2CE1" w:rsidP="004B2CE1">
      <w:pPr>
        <w:contextualSpacing/>
        <w:rPr>
          <w:b/>
          <w:sz w:val="24"/>
          <w:szCs w:val="24"/>
        </w:rPr>
      </w:pPr>
      <w:r w:rsidRPr="004C37D4">
        <w:rPr>
          <w:color w:val="000000"/>
          <w:sz w:val="24"/>
          <w:szCs w:val="24"/>
        </w:rPr>
        <w:t xml:space="preserve">1. </w:t>
      </w:r>
      <w:r w:rsidR="00F25518">
        <w:rPr>
          <w:color w:val="000000"/>
          <w:sz w:val="24"/>
          <w:szCs w:val="24"/>
        </w:rPr>
        <w:t>С</w:t>
      </w:r>
      <w:r w:rsidRPr="004C37D4">
        <w:rPr>
          <w:color w:val="000000"/>
          <w:sz w:val="24"/>
          <w:szCs w:val="24"/>
        </w:rPr>
        <w:t xml:space="preserve">кульптура как вид изобразительного искусства, ее средства выразительности и виды. </w:t>
      </w:r>
      <w:r w:rsidRPr="004C37D4">
        <w:rPr>
          <w:color w:val="000000"/>
          <w:sz w:val="24"/>
          <w:szCs w:val="24"/>
        </w:rPr>
        <w:br/>
        <w:t>2. Методика ознакомления детей с разными видами скульптуры.</w:t>
      </w:r>
      <w:r w:rsidRPr="004C37D4">
        <w:rPr>
          <w:color w:val="000000"/>
          <w:sz w:val="24"/>
          <w:szCs w:val="24"/>
        </w:rPr>
        <w:br/>
      </w:r>
    </w:p>
    <w:p w:rsidR="004B2CE1" w:rsidRDefault="004B2CE1" w:rsidP="004B2CE1">
      <w:pPr>
        <w:contextualSpacing/>
        <w:rPr>
          <w:color w:val="000000"/>
          <w:sz w:val="24"/>
          <w:szCs w:val="24"/>
        </w:rPr>
      </w:pPr>
      <w:r w:rsidRPr="004C37D4">
        <w:rPr>
          <w:b/>
          <w:sz w:val="24"/>
          <w:szCs w:val="24"/>
        </w:rPr>
        <w:t>Тема № 5.</w:t>
      </w:r>
      <w:r w:rsidRPr="004C37D4">
        <w:rPr>
          <w:sz w:val="24"/>
          <w:szCs w:val="24"/>
        </w:rPr>
        <w:t xml:space="preserve"> </w:t>
      </w:r>
      <w:r w:rsidRPr="004C37D4">
        <w:rPr>
          <w:color w:val="000000"/>
          <w:sz w:val="24"/>
          <w:szCs w:val="24"/>
        </w:rPr>
        <w:t>Индивидуальный и дифференцированный подход к развитию творческих способностей детей дошкольного возраста. Эстетическое восприятие при знакомстве детей с произведениями искусства.  Художественно-эстетическая развивающая среда и ребенок.</w:t>
      </w:r>
    </w:p>
    <w:p w:rsidR="00F25518" w:rsidRPr="00F25518" w:rsidRDefault="00F25518" w:rsidP="00F25518">
      <w:pPr>
        <w:pStyle w:val="a5"/>
        <w:numPr>
          <w:ilvl w:val="0"/>
          <w:numId w:val="15"/>
        </w:numPr>
        <w:rPr>
          <w:rFonts w:ascii="Times New Roman" w:hAnsi="Times New Roman"/>
          <w:color w:val="000000"/>
          <w:sz w:val="24"/>
          <w:szCs w:val="24"/>
        </w:rPr>
      </w:pPr>
      <w:r w:rsidRPr="00F25518">
        <w:rPr>
          <w:rFonts w:ascii="Times New Roman" w:hAnsi="Times New Roman"/>
          <w:color w:val="000000"/>
          <w:sz w:val="24"/>
          <w:szCs w:val="24"/>
        </w:rPr>
        <w:lastRenderedPageBreak/>
        <w:t>Эстетика как искусство</w:t>
      </w:r>
    </w:p>
    <w:p w:rsidR="00F25518" w:rsidRPr="00F25518" w:rsidRDefault="00F25518" w:rsidP="00F25518">
      <w:pPr>
        <w:pStyle w:val="a5"/>
        <w:numPr>
          <w:ilvl w:val="0"/>
          <w:numId w:val="15"/>
        </w:numPr>
        <w:rPr>
          <w:rFonts w:ascii="Times New Roman" w:hAnsi="Times New Roman"/>
          <w:color w:val="000000"/>
          <w:sz w:val="24"/>
          <w:szCs w:val="24"/>
        </w:rPr>
      </w:pPr>
      <w:r w:rsidRPr="00F25518">
        <w:rPr>
          <w:rFonts w:ascii="Times New Roman" w:hAnsi="Times New Roman"/>
          <w:color w:val="000000"/>
          <w:sz w:val="24"/>
          <w:szCs w:val="24"/>
        </w:rPr>
        <w:t>Ребенок в среде искусства</w:t>
      </w:r>
    </w:p>
    <w:p w:rsidR="004B2CE1" w:rsidRPr="004C37D4" w:rsidRDefault="004B2CE1" w:rsidP="004B2CE1">
      <w:pPr>
        <w:tabs>
          <w:tab w:val="left" w:pos="900"/>
        </w:tabs>
        <w:ind w:firstLine="709"/>
        <w:jc w:val="both"/>
        <w:rPr>
          <w:b/>
          <w:color w:val="000000"/>
          <w:sz w:val="24"/>
          <w:szCs w:val="24"/>
        </w:rPr>
      </w:pPr>
      <w:r w:rsidRPr="004C37D4">
        <w:rPr>
          <w:b/>
          <w:color w:val="000000"/>
          <w:sz w:val="24"/>
          <w:szCs w:val="24"/>
        </w:rPr>
        <w:t>6. Перечень учебно-методического обеспечения для самостоятельной работы обучающихся по дисциплине</w:t>
      </w:r>
    </w:p>
    <w:p w:rsidR="004B2CE1" w:rsidRDefault="004B2CE1" w:rsidP="004B2CE1">
      <w:pPr>
        <w:pStyle w:val="a5"/>
        <w:numPr>
          <w:ilvl w:val="0"/>
          <w:numId w:val="11"/>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017B66">
        <w:rPr>
          <w:rFonts w:ascii="Times New Roman" w:hAnsi="Times New Roman"/>
          <w:sz w:val="24"/>
          <w:szCs w:val="24"/>
        </w:rPr>
        <w:t>«</w:t>
      </w:r>
      <w:r>
        <w:rPr>
          <w:rFonts w:ascii="Times New Roman" w:hAnsi="Times New Roman"/>
          <w:sz w:val="24"/>
          <w:szCs w:val="24"/>
        </w:rPr>
        <w:t>Теории и технологии изобразительной деятельности дошкольников</w:t>
      </w:r>
      <w:r w:rsidR="00017B66">
        <w:rPr>
          <w:rFonts w:ascii="Times New Roman" w:hAnsi="Times New Roman"/>
          <w:sz w:val="24"/>
          <w:szCs w:val="24"/>
        </w:rPr>
        <w:t>»</w:t>
      </w:r>
      <w:r>
        <w:rPr>
          <w:rFonts w:ascii="Times New Roman" w:hAnsi="Times New Roman"/>
          <w:sz w:val="24"/>
          <w:szCs w:val="24"/>
        </w:rPr>
        <w:t xml:space="preserve"> /</w:t>
      </w:r>
      <w:r w:rsidR="00F837CE" w:rsidRPr="00F837CE">
        <w:rPr>
          <w:rFonts w:ascii="Times New Roman" w:hAnsi="Times New Roman"/>
          <w:color w:val="000000" w:themeColor="text1"/>
          <w:sz w:val="24"/>
          <w:szCs w:val="24"/>
        </w:rPr>
        <w:t>Т.С.Котлярова</w:t>
      </w:r>
      <w:r>
        <w:rPr>
          <w:rFonts w:ascii="Times New Roman" w:hAnsi="Times New Roman"/>
          <w:sz w:val="24"/>
          <w:szCs w:val="24"/>
        </w:rPr>
        <w:t xml:space="preserve"> – Омск: Изд-во Омской гума</w:t>
      </w:r>
      <w:r w:rsidR="00136E7F">
        <w:rPr>
          <w:rFonts w:ascii="Times New Roman" w:hAnsi="Times New Roman"/>
          <w:sz w:val="24"/>
          <w:szCs w:val="24"/>
        </w:rPr>
        <w:t>нитарной академии, 202</w:t>
      </w:r>
      <w:r w:rsidR="000A3BC8">
        <w:rPr>
          <w:rFonts w:ascii="Times New Roman" w:hAnsi="Times New Roman"/>
          <w:sz w:val="24"/>
          <w:szCs w:val="24"/>
        </w:rPr>
        <w:t>2</w:t>
      </w:r>
      <w:r w:rsidR="004C37D4">
        <w:rPr>
          <w:rFonts w:ascii="Times New Roman" w:hAnsi="Times New Roman"/>
          <w:sz w:val="24"/>
          <w:szCs w:val="24"/>
        </w:rPr>
        <w:t>.</w:t>
      </w:r>
    </w:p>
    <w:p w:rsidR="00F25518" w:rsidRPr="00637A5D" w:rsidRDefault="00F25518" w:rsidP="00F25518">
      <w:pPr>
        <w:pStyle w:val="a5"/>
        <w:numPr>
          <w:ilvl w:val="0"/>
          <w:numId w:val="11"/>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5518" w:rsidRPr="00637A5D" w:rsidRDefault="00F25518" w:rsidP="00F25518">
      <w:pPr>
        <w:pStyle w:val="a5"/>
        <w:numPr>
          <w:ilvl w:val="0"/>
          <w:numId w:val="11"/>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5518" w:rsidRPr="00637A5D" w:rsidRDefault="00F25518" w:rsidP="00F25518">
      <w:pPr>
        <w:pStyle w:val="a5"/>
        <w:numPr>
          <w:ilvl w:val="0"/>
          <w:numId w:val="11"/>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25518" w:rsidRDefault="00F25518" w:rsidP="0056582E">
      <w:pPr>
        <w:jc w:val="center"/>
        <w:rPr>
          <w:b/>
          <w:sz w:val="24"/>
          <w:szCs w:val="24"/>
        </w:rPr>
      </w:pPr>
    </w:p>
    <w:p w:rsidR="00EE0CE5" w:rsidRDefault="00EE0CE5" w:rsidP="00EE0CE5">
      <w:pPr>
        <w:ind w:firstLine="709"/>
        <w:jc w:val="both"/>
        <w:rPr>
          <w:b/>
          <w:color w:val="000000"/>
          <w:sz w:val="24"/>
          <w:szCs w:val="24"/>
        </w:rPr>
      </w:pPr>
      <w:r>
        <w:rPr>
          <w:b/>
          <w:color w:val="000000"/>
          <w:sz w:val="24"/>
          <w:szCs w:val="24"/>
        </w:rPr>
        <w:t>7. Перечень основной и дополнительной учебной литературы, необходимой для освоения дисциплины</w:t>
      </w:r>
    </w:p>
    <w:p w:rsidR="0056582E" w:rsidRPr="0056582E" w:rsidRDefault="0056582E" w:rsidP="0056582E">
      <w:pPr>
        <w:jc w:val="center"/>
        <w:rPr>
          <w:b/>
          <w:sz w:val="24"/>
          <w:szCs w:val="24"/>
        </w:rPr>
      </w:pPr>
      <w:r w:rsidRPr="0056582E">
        <w:rPr>
          <w:b/>
          <w:sz w:val="24"/>
          <w:szCs w:val="24"/>
        </w:rPr>
        <w:t>Основная</w:t>
      </w:r>
    </w:p>
    <w:p w:rsidR="0056582E" w:rsidRPr="00EE0CE5" w:rsidRDefault="00F25518" w:rsidP="00EE0CE5">
      <w:pPr>
        <w:numPr>
          <w:ilvl w:val="0"/>
          <w:numId w:val="8"/>
        </w:numPr>
        <w:ind w:left="0" w:firstLine="360"/>
        <w:jc w:val="both"/>
        <w:rPr>
          <w:sz w:val="24"/>
          <w:szCs w:val="24"/>
        </w:rPr>
      </w:pPr>
      <w:r w:rsidRPr="00EE0CE5">
        <w:rPr>
          <w:sz w:val="24"/>
          <w:szCs w:val="24"/>
        </w:rPr>
        <w:t xml:space="preserve">Петрушин, В. И. Психология и педагогика художественного творчества + доп. Материал в ЭБС : учебное пособие для вузов / В. И. Петрушин. — 3-е изд., испр. и доп. — М. : Издательство Юрайт, 2018. — 441 с. — (Серия : Авторский учебник). — ISBN 978-5-534-04645-8. </w:t>
      </w:r>
      <w:hyperlink r:id="rId5" w:history="1">
        <w:r w:rsidR="00DD7BA1">
          <w:rPr>
            <w:rStyle w:val="a3"/>
            <w:sz w:val="24"/>
            <w:szCs w:val="24"/>
          </w:rPr>
          <w:t>https://biblio-online.ru/book/8A607965-1185-45E8-963E-2A8632836FC8/psihologiya-i-pedagogika-hudozhestvennogo-tvorchestva-dop-material-v-ebs</w:t>
        </w:r>
      </w:hyperlink>
    </w:p>
    <w:p w:rsidR="00F25518" w:rsidRPr="00EE0CE5" w:rsidRDefault="00F25518" w:rsidP="00EE0CE5">
      <w:pPr>
        <w:numPr>
          <w:ilvl w:val="0"/>
          <w:numId w:val="8"/>
        </w:numPr>
        <w:ind w:left="0" w:firstLine="360"/>
        <w:jc w:val="both"/>
        <w:rPr>
          <w:sz w:val="24"/>
          <w:szCs w:val="24"/>
        </w:rPr>
      </w:pPr>
      <w:r w:rsidRPr="00EE0CE5">
        <w:rPr>
          <w:sz w:val="24"/>
          <w:szCs w:val="24"/>
        </w:rPr>
        <w:t xml:space="preserve">Дошкольная педагогика. Эстетическое воспитание и развитие : учебник и практикум для академического бакалавриата / Е. А. Дубровская [и др.] ; под ред. Е. А. Дубровской, С. А. Козловой. — 2-е изд., испр. и доп. — М. : Издательство Юрайт, 2018. — 179 с. — (Серия : Бакалавр. Академический курс. Модуль.). — ISBN 978-5-534-06300-4. </w:t>
      </w:r>
      <w:hyperlink r:id="rId6" w:history="1">
        <w:r w:rsidR="00DD7BA1">
          <w:rPr>
            <w:rStyle w:val="a3"/>
            <w:sz w:val="24"/>
            <w:szCs w:val="24"/>
          </w:rPr>
          <w:t>https://biblio-online.ru/book/F54AE91F-E809-42E6-9EE7-B6D5697BEEFB/doshkolnaya-pedagogika-esteticheskoe-vospitanie-i-razvitie</w:t>
        </w:r>
      </w:hyperlink>
    </w:p>
    <w:p w:rsidR="0056582E" w:rsidRPr="00EE0CE5" w:rsidRDefault="0056582E" w:rsidP="0056582E">
      <w:pPr>
        <w:ind w:left="720"/>
        <w:jc w:val="center"/>
        <w:rPr>
          <w:b/>
          <w:sz w:val="24"/>
          <w:szCs w:val="24"/>
        </w:rPr>
      </w:pPr>
      <w:r w:rsidRPr="00EE0CE5">
        <w:rPr>
          <w:b/>
          <w:sz w:val="24"/>
          <w:szCs w:val="24"/>
        </w:rPr>
        <w:t>Дополнительная</w:t>
      </w:r>
    </w:p>
    <w:p w:rsidR="0056582E" w:rsidRPr="00EE0CE5" w:rsidRDefault="0056582E" w:rsidP="0056582E">
      <w:pPr>
        <w:ind w:left="720"/>
        <w:jc w:val="both"/>
        <w:rPr>
          <w:b/>
          <w:sz w:val="24"/>
          <w:szCs w:val="24"/>
        </w:rPr>
      </w:pPr>
    </w:p>
    <w:p w:rsidR="00F25518" w:rsidRPr="00EE0CE5" w:rsidRDefault="0056582E" w:rsidP="00EE0CE5">
      <w:pPr>
        <w:numPr>
          <w:ilvl w:val="0"/>
          <w:numId w:val="8"/>
        </w:numPr>
        <w:ind w:left="0" w:firstLine="360"/>
        <w:jc w:val="both"/>
        <w:rPr>
          <w:sz w:val="24"/>
          <w:szCs w:val="24"/>
        </w:rPr>
      </w:pPr>
      <w:r w:rsidRPr="00EE0CE5">
        <w:rPr>
          <w:sz w:val="24"/>
          <w:szCs w:val="24"/>
        </w:rPr>
        <w:t>Комарова, Т. С. Дошкольная педагогика. Коллективное творчество детей : учебное пособие для СПО / Т. С. Комарова, А. И. Савенков. — 2-е изд., испр. и доп. — М. : Издательство Юрайт, 201</w:t>
      </w:r>
      <w:r w:rsidR="00F837CE" w:rsidRPr="00EE0CE5">
        <w:rPr>
          <w:sz w:val="24"/>
          <w:szCs w:val="24"/>
        </w:rPr>
        <w:t>8</w:t>
      </w:r>
      <w:r w:rsidRPr="00EE0CE5">
        <w:rPr>
          <w:sz w:val="24"/>
          <w:szCs w:val="24"/>
        </w:rPr>
        <w:t xml:space="preserve">. — 108 с. — (Профессиональное образование). — ISBN 978-5-534-00438-0— Режим доступа </w:t>
      </w:r>
      <w:hyperlink r:id="rId7" w:history="1">
        <w:r w:rsidR="00DD7BA1">
          <w:rPr>
            <w:rStyle w:val="a3"/>
            <w:sz w:val="24"/>
            <w:szCs w:val="24"/>
          </w:rPr>
          <w:t>https://www.biblio-online.ru/book/10A5B838-5EE8-4AD9-A1BD-F78E69CDD1C3</w:t>
        </w:r>
      </w:hyperlink>
    </w:p>
    <w:p w:rsidR="00D31C02" w:rsidRPr="00EE0CE5" w:rsidRDefault="00F25518" w:rsidP="00EE0CE5">
      <w:pPr>
        <w:numPr>
          <w:ilvl w:val="0"/>
          <w:numId w:val="8"/>
        </w:numPr>
        <w:ind w:left="0" w:firstLine="360"/>
        <w:jc w:val="both"/>
        <w:rPr>
          <w:sz w:val="24"/>
          <w:szCs w:val="24"/>
        </w:rPr>
      </w:pPr>
      <w:r w:rsidRPr="00EE0CE5">
        <w:rPr>
          <w:sz w:val="24"/>
          <w:szCs w:val="24"/>
        </w:rPr>
        <w:t xml:space="preserve">Медведева, Е. А. Познание мира культуры ребенком с ограниченными возможностями здоровья : учебное пособие / Е. А. Медведева. — 2-е изд., испр. и доп. — М. : Издательство Юрайт, 2018. — 82 с. — (Серия : Образовательный процесс). — ISBN </w:t>
      </w:r>
      <w:r w:rsidRPr="00EE0CE5">
        <w:rPr>
          <w:sz w:val="24"/>
          <w:szCs w:val="24"/>
        </w:rPr>
        <w:lastRenderedPageBreak/>
        <w:t xml:space="preserve">978-5-534-05560-3. </w:t>
      </w:r>
      <w:hyperlink r:id="rId8" w:history="1">
        <w:r w:rsidR="00DD7BA1">
          <w:rPr>
            <w:rStyle w:val="a3"/>
            <w:sz w:val="24"/>
            <w:szCs w:val="24"/>
          </w:rPr>
          <w:t>https://biblio-online.ru/book/9C460481-11E2-423C-8CED-DF9224854064/poznanie-mira-kultury-rebenkom-s-ogranichennymi-vozmozhnostyami-zdorovya</w:t>
        </w:r>
      </w:hyperlink>
    </w:p>
    <w:p w:rsidR="00F25518" w:rsidRPr="00EE0CE5" w:rsidRDefault="00F25518" w:rsidP="00EE0CE5">
      <w:pPr>
        <w:ind w:left="360"/>
        <w:jc w:val="both"/>
        <w:rPr>
          <w:sz w:val="24"/>
          <w:szCs w:val="24"/>
        </w:rPr>
      </w:pPr>
    </w:p>
    <w:p w:rsidR="00D31C02" w:rsidRDefault="00F837CE" w:rsidP="00D31C02">
      <w:pPr>
        <w:ind w:firstLine="709"/>
        <w:jc w:val="both"/>
        <w:rPr>
          <w:b/>
          <w:color w:val="000000"/>
          <w:sz w:val="24"/>
          <w:szCs w:val="24"/>
        </w:rPr>
      </w:pPr>
      <w:r>
        <w:rPr>
          <w:b/>
          <w:color w:val="000000"/>
          <w:sz w:val="24"/>
          <w:szCs w:val="24"/>
        </w:rPr>
        <w:t>8</w:t>
      </w:r>
      <w:r w:rsidR="00D31C02">
        <w:rPr>
          <w:b/>
          <w:color w:val="000000"/>
          <w:sz w:val="24"/>
          <w:szCs w:val="24"/>
        </w:rPr>
        <w:t xml:space="preserve">. Перечень ресурсов информационно-телекоммуникационной сети </w:t>
      </w:r>
      <w:r w:rsidR="00017B66">
        <w:rPr>
          <w:b/>
          <w:color w:val="000000"/>
          <w:sz w:val="24"/>
          <w:szCs w:val="24"/>
        </w:rPr>
        <w:t>«</w:t>
      </w:r>
      <w:r w:rsidR="00D31C02">
        <w:rPr>
          <w:b/>
          <w:color w:val="000000"/>
          <w:sz w:val="24"/>
          <w:szCs w:val="24"/>
        </w:rPr>
        <w:t>Интернет</w:t>
      </w:r>
      <w:r w:rsidR="00017B66">
        <w:rPr>
          <w:b/>
          <w:color w:val="000000"/>
          <w:sz w:val="24"/>
          <w:szCs w:val="24"/>
        </w:rPr>
        <w:t>»</w:t>
      </w:r>
      <w:r w:rsidR="00D31C02">
        <w:rPr>
          <w:b/>
          <w:color w:val="000000"/>
          <w:sz w:val="24"/>
          <w:szCs w:val="24"/>
        </w:rPr>
        <w:t>, необходимых для освоения дисциплины</w:t>
      </w:r>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DD7BA1">
          <w:rPr>
            <w:rStyle w:val="a3"/>
            <w:sz w:val="24"/>
            <w:szCs w:val="24"/>
          </w:rPr>
          <w:t>http://www.iprbookshop.ru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017B66">
        <w:rPr>
          <w:rFonts w:ascii="Times New Roman" w:hAnsi="Times New Roman"/>
          <w:color w:val="000000"/>
          <w:sz w:val="24"/>
          <w:szCs w:val="24"/>
        </w:rPr>
        <w:t>«</w:t>
      </w:r>
      <w:r>
        <w:rPr>
          <w:rFonts w:ascii="Times New Roman" w:hAnsi="Times New Roman"/>
          <w:color w:val="000000"/>
          <w:sz w:val="24"/>
          <w:szCs w:val="24"/>
        </w:rPr>
        <w:t>Юрайт</w:t>
      </w:r>
      <w:r w:rsidR="00017B66">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DD7BA1">
          <w:rPr>
            <w:rStyle w:val="a3"/>
            <w:sz w:val="24"/>
            <w:szCs w:val="24"/>
          </w:rPr>
          <w:t>http://biblio-online.ru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DD7BA1">
          <w:rPr>
            <w:rStyle w:val="a3"/>
            <w:sz w:val="24"/>
            <w:szCs w:val="24"/>
          </w:rPr>
          <w:t>http://window.edu.ru/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DD7BA1">
          <w:rPr>
            <w:rStyle w:val="a3"/>
            <w:sz w:val="24"/>
            <w:szCs w:val="24"/>
          </w:rPr>
          <w:t>http://elibrary.ru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DD7BA1">
          <w:rPr>
            <w:rStyle w:val="a3"/>
            <w:sz w:val="24"/>
            <w:szCs w:val="24"/>
          </w:rPr>
          <w:t>http://www.sciencedirect.com</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017B66">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017B66">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882DC7">
          <w:rPr>
            <w:rStyle w:val="a3"/>
            <w:sz w:val="24"/>
            <w:szCs w:val="24"/>
          </w:rPr>
          <w:t>www.edu.ru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DD7BA1">
          <w:rPr>
            <w:rStyle w:val="a3"/>
            <w:sz w:val="24"/>
            <w:szCs w:val="24"/>
          </w:rPr>
          <w:t>http://journals.cambridge.org</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DD7BA1">
          <w:rPr>
            <w:rStyle w:val="a3"/>
            <w:sz w:val="24"/>
            <w:szCs w:val="24"/>
          </w:rPr>
          <w:t>http://www.oxfordjoumals.org</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DD7BA1">
          <w:rPr>
            <w:rStyle w:val="a3"/>
            <w:sz w:val="24"/>
            <w:szCs w:val="24"/>
          </w:rPr>
          <w:t>http://dic.academic.ru/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DD7BA1">
          <w:rPr>
            <w:rStyle w:val="a3"/>
            <w:sz w:val="24"/>
            <w:szCs w:val="24"/>
          </w:rPr>
          <w:t>http://www.benran.ru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DD7BA1">
          <w:rPr>
            <w:rStyle w:val="a3"/>
            <w:sz w:val="24"/>
            <w:szCs w:val="24"/>
          </w:rPr>
          <w:t>http://www.gks.ru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DD7BA1">
          <w:rPr>
            <w:rStyle w:val="a3"/>
            <w:sz w:val="24"/>
            <w:szCs w:val="24"/>
          </w:rPr>
          <w:t>http://diss.rsl.ru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DD7BA1">
          <w:rPr>
            <w:rStyle w:val="a3"/>
            <w:sz w:val="24"/>
            <w:szCs w:val="24"/>
          </w:rPr>
          <w:t>http://ru.spinform.ru</w:t>
        </w:r>
      </w:hyperlink>
    </w:p>
    <w:p w:rsidR="00D31C02" w:rsidRDefault="00D31C02" w:rsidP="00D31C02">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017B66">
        <w:rPr>
          <w:color w:val="000000"/>
          <w:sz w:val="24"/>
          <w:szCs w:val="24"/>
        </w:rPr>
        <w:t>«</w:t>
      </w:r>
      <w:r>
        <w:rPr>
          <w:color w:val="000000"/>
          <w:sz w:val="24"/>
          <w:szCs w:val="24"/>
        </w:rPr>
        <w:t>Интернет</w:t>
      </w:r>
      <w:r w:rsidR="00017B66">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D31C02" w:rsidRDefault="00D31C02" w:rsidP="00D31C02">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017B66">
        <w:rPr>
          <w:color w:val="000000"/>
          <w:sz w:val="24"/>
          <w:szCs w:val="24"/>
        </w:rPr>
        <w:t>«</w:t>
      </w:r>
      <w:r>
        <w:rPr>
          <w:color w:val="000000"/>
          <w:sz w:val="24"/>
          <w:szCs w:val="24"/>
        </w:rPr>
        <w:t>Интернет</w:t>
      </w:r>
      <w:r w:rsidR="00017B66">
        <w:rPr>
          <w:color w:val="000000"/>
          <w:sz w:val="24"/>
          <w:szCs w:val="24"/>
        </w:rPr>
        <w:t>»</w:t>
      </w:r>
      <w:r>
        <w:rPr>
          <w:color w:val="000000"/>
          <w:sz w:val="24"/>
          <w:szCs w:val="24"/>
        </w:rPr>
        <w:t>.</w:t>
      </w:r>
    </w:p>
    <w:p w:rsidR="00D31C02" w:rsidRDefault="00D31C02" w:rsidP="00D31C02">
      <w:pPr>
        <w:widowControl/>
        <w:autoSpaceDE/>
        <w:adjustRightInd/>
        <w:jc w:val="both"/>
        <w:rPr>
          <w:rFonts w:eastAsia="Calibri"/>
          <w:color w:val="000000"/>
          <w:sz w:val="24"/>
          <w:szCs w:val="24"/>
          <w:lang w:eastAsia="en-US"/>
        </w:rPr>
      </w:pPr>
    </w:p>
    <w:p w:rsidR="00D31C02" w:rsidRDefault="00F837CE" w:rsidP="00D31C02">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D31C02">
        <w:rPr>
          <w:rFonts w:eastAsia="Calibri"/>
          <w:b/>
          <w:color w:val="000000"/>
          <w:sz w:val="24"/>
          <w:szCs w:val="24"/>
          <w:lang w:eastAsia="en-US"/>
        </w:rPr>
        <w:t>. Методические указания для обучающихся по освоению дисциплины</w:t>
      </w:r>
    </w:p>
    <w:p w:rsidR="00EE0CE5" w:rsidRPr="009E5645" w:rsidRDefault="00EE0CE5" w:rsidP="00EE0CE5">
      <w:pPr>
        <w:widowControl/>
        <w:suppressAutoHyphens/>
        <w:autoSpaceDE/>
        <w:adjustRightInd/>
        <w:ind w:firstLine="708"/>
        <w:jc w:val="both"/>
        <w:rPr>
          <w:b/>
          <w:bCs/>
          <w:caps/>
          <w:sz w:val="32"/>
          <w:szCs w:val="32"/>
        </w:rPr>
      </w:pPr>
      <w:r w:rsidRPr="00B14050">
        <w:rPr>
          <w:sz w:val="24"/>
          <w:szCs w:val="24"/>
        </w:rPr>
        <w:t xml:space="preserve">Для того чтобы успешно освоить дисциплину </w:t>
      </w:r>
      <w:r w:rsidRPr="00B14050">
        <w:rPr>
          <w:bCs/>
          <w:sz w:val="24"/>
          <w:szCs w:val="24"/>
        </w:rPr>
        <w:t>«</w:t>
      </w:r>
      <w:r w:rsidRPr="00EF439B">
        <w:rPr>
          <w:sz w:val="24"/>
          <w:szCs w:val="24"/>
        </w:rPr>
        <w:t>Технологии обучения изобразительной деятельности</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EE0CE5" w:rsidRPr="00793E1B" w:rsidRDefault="00EE0CE5" w:rsidP="00EE0CE5">
      <w:pPr>
        <w:ind w:firstLine="709"/>
        <w:jc w:val="both"/>
        <w:rPr>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E0CE5" w:rsidRPr="00793E1B" w:rsidRDefault="00EE0CE5" w:rsidP="00EE0CE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E0CE5" w:rsidRPr="00793E1B" w:rsidRDefault="00EE0CE5" w:rsidP="00EE0CE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E0CE5" w:rsidRPr="00793E1B" w:rsidRDefault="00EE0CE5" w:rsidP="00EE0CE5">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E0CE5" w:rsidRPr="00793E1B" w:rsidRDefault="00EE0CE5" w:rsidP="00EE0CE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E0CE5" w:rsidRPr="00793E1B" w:rsidRDefault="00EE0CE5" w:rsidP="00EE0CE5">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793E1B">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E0CE5" w:rsidRPr="00793E1B" w:rsidRDefault="00EE0CE5" w:rsidP="00EE0CE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E0CE5" w:rsidRPr="00793E1B" w:rsidRDefault="00EE0CE5" w:rsidP="00EE0CE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E0CE5" w:rsidRPr="00793E1B" w:rsidRDefault="00EE0CE5" w:rsidP="00EE0CE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E0CE5" w:rsidRPr="00793E1B" w:rsidRDefault="00EE0CE5" w:rsidP="00EE0CE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E0CE5" w:rsidRPr="00793E1B" w:rsidRDefault="00EE0CE5" w:rsidP="00EE0CE5">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E0CE5" w:rsidRPr="00793E1B" w:rsidRDefault="00EE0CE5" w:rsidP="00EE0CE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E0CE5" w:rsidRPr="00793E1B" w:rsidRDefault="00EE0CE5" w:rsidP="00EE0CE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E0CE5" w:rsidRPr="00793E1B" w:rsidRDefault="00EE0CE5" w:rsidP="00EE0CE5">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E0CE5" w:rsidRPr="00793E1B" w:rsidRDefault="00EE0CE5" w:rsidP="00EE0CE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E0CE5" w:rsidRPr="00793E1B" w:rsidRDefault="00EE0CE5" w:rsidP="00EE0CE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E0CE5" w:rsidRPr="00793E1B" w:rsidRDefault="00EE0CE5" w:rsidP="00EE0CE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E0CE5" w:rsidRPr="00793E1B" w:rsidRDefault="00EE0CE5" w:rsidP="00EE0CE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E0CE5" w:rsidRPr="00793E1B" w:rsidRDefault="00EE0CE5" w:rsidP="00EE0CE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E0CE5" w:rsidRDefault="00EE0CE5" w:rsidP="00EE0CE5">
      <w:pPr>
        <w:ind w:firstLine="709"/>
        <w:jc w:val="both"/>
        <w:rPr>
          <w:color w:val="000000"/>
          <w:sz w:val="24"/>
          <w:szCs w:val="24"/>
        </w:rPr>
      </w:pPr>
      <w:r w:rsidRPr="00793E1B">
        <w:rPr>
          <w:color w:val="000000"/>
          <w:sz w:val="24"/>
          <w:szCs w:val="24"/>
        </w:rPr>
        <w:t>- составить краткие конспекты отве</w:t>
      </w:r>
      <w:r>
        <w:rPr>
          <w:color w:val="000000"/>
          <w:sz w:val="24"/>
          <w:szCs w:val="24"/>
        </w:rPr>
        <w:t>тов (планы ответов);</w:t>
      </w:r>
    </w:p>
    <w:p w:rsidR="00EE0CE5" w:rsidRPr="00793E1B" w:rsidRDefault="00EE0CE5" w:rsidP="00EE0CE5">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EE0CE5" w:rsidRPr="00793E1B" w:rsidRDefault="00EE0CE5" w:rsidP="00EE0CE5">
      <w:pPr>
        <w:ind w:firstLine="709"/>
        <w:jc w:val="both"/>
        <w:rPr>
          <w:color w:val="000000"/>
          <w:sz w:val="24"/>
          <w:szCs w:val="24"/>
        </w:rPr>
      </w:pPr>
    </w:p>
    <w:p w:rsidR="00C26818" w:rsidRPr="00C26818" w:rsidRDefault="00C26818" w:rsidP="00C26818">
      <w:pPr>
        <w:widowControl/>
        <w:autoSpaceDE/>
        <w:autoSpaceDN/>
        <w:adjustRightInd/>
        <w:ind w:firstLine="709"/>
        <w:jc w:val="both"/>
        <w:rPr>
          <w:b/>
          <w:color w:val="000000"/>
          <w:sz w:val="24"/>
          <w:szCs w:val="24"/>
        </w:rPr>
      </w:pPr>
      <w:r w:rsidRPr="00C26818">
        <w:rPr>
          <w:b/>
          <w:color w:val="000000"/>
          <w:sz w:val="24"/>
          <w:szCs w:val="24"/>
        </w:rPr>
        <w:t>10. Современные профессиональные базы данных и информационные справочные системы</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Справочная правовая система «Консультант Плюс» - Режим доступа: </w:t>
      </w:r>
      <w:hyperlink r:id="rId22" w:history="1">
        <w:r w:rsidR="00DD7BA1">
          <w:rPr>
            <w:rStyle w:val="a3"/>
            <w:sz w:val="24"/>
            <w:szCs w:val="24"/>
          </w:rPr>
          <w:t>http://www.consultant.ru/edu/student/study/</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Справочная правовая система «Гарант» - Режим доступа: </w:t>
      </w:r>
      <w:hyperlink r:id="rId23" w:history="1">
        <w:r w:rsidR="00DD7BA1">
          <w:rPr>
            <w:rStyle w:val="a3"/>
            <w:sz w:val="24"/>
            <w:szCs w:val="24"/>
          </w:rPr>
          <w:t>http://edu.garant.ru/omga/</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Официальный интернет-портал правовой информации </w:t>
      </w:r>
      <w:hyperlink r:id="rId24" w:history="1">
        <w:r w:rsidR="00DD7BA1">
          <w:rPr>
            <w:rStyle w:val="a3"/>
            <w:sz w:val="24"/>
            <w:szCs w:val="24"/>
          </w:rPr>
          <w:t>http://pravo.gov.ru.</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Портал Федеральных государственных образовательных стандартов высшего</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образования </w:t>
      </w:r>
      <w:hyperlink r:id="rId25" w:history="1">
        <w:r w:rsidR="00DD7BA1">
          <w:rPr>
            <w:rStyle w:val="a3"/>
            <w:sz w:val="24"/>
            <w:szCs w:val="24"/>
          </w:rPr>
          <w:t>http://fgosvo.ru.</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Портал «Информационно-коммуникационные технологии в образовании» </w:t>
      </w:r>
      <w:hyperlink r:id="rId26" w:history="1">
        <w:r w:rsidR="00DD7BA1">
          <w:rPr>
            <w:rStyle w:val="a3"/>
            <w:sz w:val="24"/>
            <w:szCs w:val="24"/>
          </w:rPr>
          <w:t>http://www.ict.edu.ru.</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Педагогическая библиотека </w:t>
      </w:r>
      <w:hyperlink r:id="rId27" w:history="1">
        <w:r w:rsidR="00DD7BA1">
          <w:rPr>
            <w:rStyle w:val="a3"/>
            <w:sz w:val="24"/>
            <w:szCs w:val="24"/>
          </w:rPr>
          <w:t>http://www.gumer.info/bibliotek_Buks/Pedagog/index.php</w:t>
        </w:r>
      </w:hyperlink>
    </w:p>
    <w:p w:rsidR="00C26818" w:rsidRPr="00C26818" w:rsidRDefault="00C26818" w:rsidP="00C26818">
      <w:pPr>
        <w:widowControl/>
        <w:autoSpaceDE/>
        <w:autoSpaceDN/>
        <w:adjustRightInd/>
        <w:ind w:firstLine="709"/>
        <w:jc w:val="both"/>
        <w:rPr>
          <w:color w:val="000000"/>
          <w:sz w:val="24"/>
          <w:szCs w:val="24"/>
        </w:rPr>
      </w:pPr>
    </w:p>
    <w:p w:rsidR="00C26818" w:rsidRPr="00C26818" w:rsidRDefault="00C26818" w:rsidP="00C26818">
      <w:pPr>
        <w:widowControl/>
        <w:autoSpaceDE/>
        <w:autoSpaceDN/>
        <w:adjustRightInd/>
        <w:ind w:firstLine="709"/>
        <w:jc w:val="both"/>
        <w:rPr>
          <w:b/>
          <w:color w:val="000000"/>
          <w:sz w:val="24"/>
          <w:szCs w:val="24"/>
        </w:rPr>
      </w:pPr>
      <w:r w:rsidRPr="00C26818">
        <w:rPr>
          <w:b/>
          <w:color w:val="000000"/>
          <w:sz w:val="24"/>
          <w:szCs w:val="24"/>
        </w:rPr>
        <w:t xml:space="preserve">11. Описание материально-технической базы, необходимой для осуществления образовательного процесса </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w:t>
      </w:r>
      <w:r w:rsidRPr="00C26818">
        <w:rPr>
          <w:color w:val="000000"/>
          <w:sz w:val="24"/>
          <w:szCs w:val="24"/>
        </w:rPr>
        <w:lastRenderedPageBreak/>
        <w:t xml:space="preserve">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C26818">
        <w:rPr>
          <w:color w:val="000000"/>
          <w:sz w:val="24"/>
          <w:szCs w:val="24"/>
        </w:rPr>
        <w:cr/>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882DC7">
          <w:rPr>
            <w:rStyle w:val="a3"/>
            <w:sz w:val="24"/>
            <w:szCs w:val="24"/>
          </w:rPr>
          <w:t>www.biblio-online.</w:t>
        </w:r>
      </w:hyperlink>
      <w:r w:rsidRPr="00C26818">
        <w:rPr>
          <w:color w:val="000000"/>
          <w:sz w:val="24"/>
          <w:szCs w:val="24"/>
        </w:rPr>
        <w:t xml:space="preserve"> ru., 1С:Предпр.8.Комплект для обучения в высших и средних учебных заведениях, Moodle. </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882DC7">
          <w:rPr>
            <w:rStyle w:val="a3"/>
            <w:sz w:val="24"/>
            <w:szCs w:val="24"/>
          </w:rPr>
          <w:t>www.biblio-online.</w:t>
        </w:r>
      </w:hyperlink>
      <w:r w:rsidRPr="00C26818">
        <w:rPr>
          <w:color w:val="000000"/>
          <w:sz w:val="24"/>
          <w:szCs w:val="24"/>
        </w:rPr>
        <w:t xml:space="preserve"> ru </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C26818">
        <w:rPr>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 </w:t>
      </w:r>
    </w:p>
    <w:p w:rsidR="00C26818" w:rsidRPr="00C26818" w:rsidRDefault="00C26818" w:rsidP="00C26818">
      <w:pPr>
        <w:widowControl/>
        <w:autoSpaceDE/>
        <w:autoSpaceDN/>
        <w:adjustRightInd/>
        <w:ind w:firstLine="709"/>
        <w:jc w:val="both"/>
        <w:rPr>
          <w:color w:val="000000"/>
          <w:sz w:val="24"/>
          <w:szCs w:val="24"/>
        </w:rPr>
      </w:pPr>
    </w:p>
    <w:p w:rsidR="00C26818" w:rsidRPr="00C26818" w:rsidRDefault="00C26818" w:rsidP="00C26818">
      <w:pPr>
        <w:widowControl/>
        <w:autoSpaceDE/>
        <w:autoSpaceDN/>
        <w:adjustRightInd/>
        <w:ind w:firstLine="709"/>
        <w:jc w:val="both"/>
        <w:rPr>
          <w:color w:val="000000"/>
          <w:sz w:val="24"/>
          <w:szCs w:val="24"/>
        </w:rPr>
      </w:pPr>
    </w:p>
    <w:p w:rsidR="00913E61" w:rsidRDefault="00913E61"/>
    <w:sectPr w:rsidR="00913E61" w:rsidSect="00D9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C39"/>
    <w:multiLevelType w:val="hybridMultilevel"/>
    <w:tmpl w:val="60483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8E4576"/>
    <w:multiLevelType w:val="multilevel"/>
    <w:tmpl w:val="97F6555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2F2611BC"/>
    <w:multiLevelType w:val="hybridMultilevel"/>
    <w:tmpl w:val="D9CA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3B7930"/>
    <w:multiLevelType w:val="hybridMultilevel"/>
    <w:tmpl w:val="09BCB05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041DD8"/>
    <w:multiLevelType w:val="hybridMultilevel"/>
    <w:tmpl w:val="82A69258"/>
    <w:lvl w:ilvl="0" w:tplc="5D8656C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10"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4980BF0"/>
    <w:multiLevelType w:val="hybridMultilevel"/>
    <w:tmpl w:val="5E8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F3013C"/>
    <w:multiLevelType w:val="hybridMultilevel"/>
    <w:tmpl w:val="49CA42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496786B"/>
    <w:multiLevelType w:val="hybridMultilevel"/>
    <w:tmpl w:val="2C54E244"/>
    <w:lvl w:ilvl="0" w:tplc="4EB84AB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1"/>
  </w:num>
  <w:num w:numId="12">
    <w:abstractNumId w:val="1"/>
  </w:num>
  <w:num w:numId="13">
    <w:abstractNumId w:val="14"/>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1C02"/>
    <w:rsid w:val="00017B66"/>
    <w:rsid w:val="000939C3"/>
    <w:rsid w:val="00095E4C"/>
    <w:rsid w:val="000A3BC8"/>
    <w:rsid w:val="000A4206"/>
    <w:rsid w:val="000A63A1"/>
    <w:rsid w:val="000C16E8"/>
    <w:rsid w:val="000E1CB7"/>
    <w:rsid w:val="00101EAC"/>
    <w:rsid w:val="00105768"/>
    <w:rsid w:val="00120457"/>
    <w:rsid w:val="00136E7F"/>
    <w:rsid w:val="00150745"/>
    <w:rsid w:val="00183A8C"/>
    <w:rsid w:val="001C5302"/>
    <w:rsid w:val="0021645F"/>
    <w:rsid w:val="002461DC"/>
    <w:rsid w:val="002515B9"/>
    <w:rsid w:val="00257276"/>
    <w:rsid w:val="002A2577"/>
    <w:rsid w:val="002E09C0"/>
    <w:rsid w:val="00343C76"/>
    <w:rsid w:val="003E280D"/>
    <w:rsid w:val="003F7CDB"/>
    <w:rsid w:val="0040297D"/>
    <w:rsid w:val="004030AF"/>
    <w:rsid w:val="004B2CE1"/>
    <w:rsid w:val="004C37D4"/>
    <w:rsid w:val="004D203F"/>
    <w:rsid w:val="004E68DF"/>
    <w:rsid w:val="005541B1"/>
    <w:rsid w:val="0055442A"/>
    <w:rsid w:val="0056582E"/>
    <w:rsid w:val="0063498D"/>
    <w:rsid w:val="00653E43"/>
    <w:rsid w:val="006C44B6"/>
    <w:rsid w:val="006E245A"/>
    <w:rsid w:val="007144E6"/>
    <w:rsid w:val="00736BCF"/>
    <w:rsid w:val="007757C3"/>
    <w:rsid w:val="007E496B"/>
    <w:rsid w:val="00811F72"/>
    <w:rsid w:val="00882DC7"/>
    <w:rsid w:val="00913E61"/>
    <w:rsid w:val="00972675"/>
    <w:rsid w:val="009D21B1"/>
    <w:rsid w:val="00A655E3"/>
    <w:rsid w:val="00A87641"/>
    <w:rsid w:val="00A909D9"/>
    <w:rsid w:val="00B32270"/>
    <w:rsid w:val="00B90EAB"/>
    <w:rsid w:val="00BB18BA"/>
    <w:rsid w:val="00C05E53"/>
    <w:rsid w:val="00C26818"/>
    <w:rsid w:val="00C37E26"/>
    <w:rsid w:val="00CA6198"/>
    <w:rsid w:val="00D31C02"/>
    <w:rsid w:val="00D64710"/>
    <w:rsid w:val="00D9045F"/>
    <w:rsid w:val="00DB3AE0"/>
    <w:rsid w:val="00DD7BA1"/>
    <w:rsid w:val="00DE1B2E"/>
    <w:rsid w:val="00E4663E"/>
    <w:rsid w:val="00EB1D11"/>
    <w:rsid w:val="00ED3C91"/>
    <w:rsid w:val="00EE0CE5"/>
    <w:rsid w:val="00F25518"/>
    <w:rsid w:val="00F837CE"/>
    <w:rsid w:val="00FC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C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C02"/>
    <w:rPr>
      <w:rFonts w:ascii="Times New Roman" w:hAnsi="Times New Roman" w:cs="Times New Roman" w:hint="default"/>
      <w:color w:val="0000FF"/>
      <w:u w:val="single"/>
    </w:rPr>
  </w:style>
  <w:style w:type="paragraph" w:styleId="a4">
    <w:name w:val="Normal (Web)"/>
    <w:basedOn w:val="a"/>
    <w:uiPriority w:val="99"/>
    <w:semiHidden/>
    <w:unhideWhenUsed/>
    <w:rsid w:val="00D31C02"/>
    <w:rPr>
      <w:sz w:val="24"/>
      <w:szCs w:val="24"/>
    </w:rPr>
  </w:style>
  <w:style w:type="paragraph" w:styleId="a5">
    <w:name w:val="List Paragraph"/>
    <w:basedOn w:val="a"/>
    <w:link w:val="a6"/>
    <w:uiPriority w:val="34"/>
    <w:qFormat/>
    <w:rsid w:val="00D31C02"/>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D31C02"/>
    <w:pPr>
      <w:widowControl/>
      <w:autoSpaceDE/>
      <w:adjustRightInd/>
      <w:spacing w:before="100" w:beforeAutospacing="1" w:after="100" w:afterAutospacing="1"/>
    </w:pPr>
    <w:rPr>
      <w:rFonts w:eastAsiaTheme="minorEastAsia"/>
      <w:sz w:val="24"/>
      <w:szCs w:val="24"/>
    </w:rPr>
  </w:style>
  <w:style w:type="character" w:customStyle="1" w:styleId="a6">
    <w:name w:val="Абзац списка Знак"/>
    <w:basedOn w:val="a0"/>
    <w:link w:val="a5"/>
    <w:uiPriority w:val="34"/>
    <w:locked/>
    <w:rsid w:val="004B2CE1"/>
    <w:rPr>
      <w:rFonts w:ascii="Calibri" w:eastAsia="Calibri" w:hAnsi="Calibri" w:cs="Times New Roman"/>
    </w:rPr>
  </w:style>
  <w:style w:type="paragraph" w:customStyle="1" w:styleId="Default">
    <w:name w:val="Default"/>
    <w:uiPriority w:val="99"/>
    <w:rsid w:val="00017B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EE0CE5"/>
  </w:style>
  <w:style w:type="character" w:styleId="a7">
    <w:name w:val="Unresolved Mention"/>
    <w:basedOn w:val="a0"/>
    <w:uiPriority w:val="99"/>
    <w:semiHidden/>
    <w:unhideWhenUsed/>
    <w:rsid w:val="0055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29464">
      <w:bodyDiv w:val="1"/>
      <w:marLeft w:val="0"/>
      <w:marRight w:val="0"/>
      <w:marTop w:val="0"/>
      <w:marBottom w:val="0"/>
      <w:divBdr>
        <w:top w:val="none" w:sz="0" w:space="0" w:color="auto"/>
        <w:left w:val="none" w:sz="0" w:space="0" w:color="auto"/>
        <w:bottom w:val="none" w:sz="0" w:space="0" w:color="auto"/>
        <w:right w:val="none" w:sz="0" w:space="0" w:color="auto"/>
      </w:divBdr>
    </w:div>
    <w:div w:id="14459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9C460481-11E2-423C-8CED-DF9224854064/poznanie-mira-kultury-rebenkom-s-ogranichennymi-vozmozhnostyami-zdorovya"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www.biblio-online.ru/book/10A5B838-5EE8-4AD9-A1BD-F78E69CDD1C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s://biblio-online.ru/book/F54AE91F-E809-42E6-9EE7-B6D5697BEEFB/doshkolnaya-pedagogika-esteticheskoe-vospitanie-i-razvitie"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biblio-online.ru/book/8A607965-1185-45E8-963E-2A8632836FC8/psihologiya-i-pedagogika-hudozhestvennogo-tvorchestva-dop-material-v-ebs"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17</Pages>
  <Words>6286</Words>
  <Characters>35833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23</cp:revision>
  <cp:lastPrinted>2019-03-16T10:34:00Z</cp:lastPrinted>
  <dcterms:created xsi:type="dcterms:W3CDTF">2018-11-28T05:23:00Z</dcterms:created>
  <dcterms:modified xsi:type="dcterms:W3CDTF">2022-11-13T19:05:00Z</dcterms:modified>
</cp:coreProperties>
</file>